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C085D" w14:textId="4569E743" w:rsidR="000C07E7" w:rsidRPr="0071604C" w:rsidRDefault="00710BCB" w:rsidP="0071604C">
      <w:pPr>
        <w:jc w:val="center"/>
        <w:rPr>
          <w:b/>
          <w:bCs/>
        </w:rPr>
      </w:pPr>
      <w:r w:rsidRPr="0071604C">
        <w:rPr>
          <w:b/>
          <w:bCs/>
        </w:rPr>
        <w:t>Pupil Premium Outcomes 2024-25</w:t>
      </w:r>
    </w:p>
    <w:tbl>
      <w:tblPr>
        <w:tblW w:w="14454" w:type="dxa"/>
        <w:tblCellMar>
          <w:left w:w="10" w:type="dxa"/>
          <w:right w:w="10" w:type="dxa"/>
        </w:tblCellMar>
        <w:tblLook w:val="04A0" w:firstRow="1" w:lastRow="0" w:firstColumn="1" w:lastColumn="0" w:noHBand="0" w:noVBand="1"/>
      </w:tblPr>
      <w:tblGrid>
        <w:gridCol w:w="14454"/>
      </w:tblGrid>
      <w:tr w:rsidR="00710BCB" w:rsidRPr="00596A0C" w14:paraId="61E38859" w14:textId="77777777" w:rsidTr="00063072">
        <w:trPr>
          <w:trHeight w:val="1102"/>
        </w:trPr>
        <w:tc>
          <w:tcPr>
            <w:tcW w:w="144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CED152B" w14:textId="125B6893" w:rsidR="00710BCB" w:rsidRDefault="00710BCB" w:rsidP="00063072">
            <w:pPr>
              <w:spacing w:after="0" w:line="240" w:lineRule="auto"/>
              <w:rPr>
                <w:rFonts w:cstheme="minorHAnsi"/>
                <w:b/>
              </w:rPr>
            </w:pPr>
            <w:r w:rsidRPr="00ED515D">
              <w:rPr>
                <w:rFonts w:cstheme="minorHAnsi"/>
                <w:b/>
              </w:rPr>
              <w:t>Pupil Progress Data:</w:t>
            </w:r>
          </w:p>
          <w:p w14:paraId="065C8D11" w14:textId="77777777" w:rsidR="00710BCB" w:rsidRDefault="00710BCB" w:rsidP="00710BCB">
            <w:pPr>
              <w:spacing w:after="0" w:line="240" w:lineRule="auto"/>
              <w:rPr>
                <w:rFonts w:cstheme="minorHAnsi"/>
              </w:rPr>
            </w:pPr>
            <w:r w:rsidRPr="00C922B0">
              <w:rPr>
                <w:rFonts w:cstheme="minorHAnsi"/>
              </w:rPr>
              <w:t xml:space="preserve">We are really pleased with the significant improvement in our SEMH related EHCP data, we continue to put pupil wellbeing and mental health at the heart of our focus, this is so important in supporting pupil learning gaps to close. </w:t>
            </w:r>
          </w:p>
          <w:p w14:paraId="30817B75" w14:textId="7CA94F85" w:rsidR="00710BCB" w:rsidRPr="00710BCB" w:rsidRDefault="00710BCB" w:rsidP="00710BCB">
            <w:pPr>
              <w:spacing w:after="0" w:line="240" w:lineRule="auto"/>
              <w:rPr>
                <w:rFonts w:cstheme="minorHAnsi"/>
              </w:rPr>
            </w:pPr>
            <w:r w:rsidRPr="00C922B0">
              <w:rPr>
                <w:rFonts w:cstheme="minorHAnsi"/>
              </w:rPr>
              <w:t>We are also very proud of our pupil progress data against EHCP targets – we can see that pupil premium pupils are at no disadvantage regarding progress and make as good/better progress as their peers. In relation to yoga targets pupil premium pupils slightly outperform those not in receipt of pupil premium.</w:t>
            </w:r>
            <w:r>
              <w:rPr>
                <w:noProof/>
              </w:rPr>
              <w:t xml:space="preserve"> </w:t>
            </w:r>
          </w:p>
          <w:p w14:paraId="7269FAF0" w14:textId="77777777" w:rsidR="00710BCB" w:rsidRDefault="00710BCB" w:rsidP="00063072">
            <w:pPr>
              <w:spacing w:after="0" w:line="240" w:lineRule="auto"/>
              <w:rPr>
                <w:i/>
              </w:rPr>
            </w:pPr>
            <w:r>
              <w:rPr>
                <w:i/>
              </w:rPr>
              <w:t xml:space="preserve">Graph to show Pupil Premium Versus Non-Pupil </w:t>
            </w:r>
            <w:proofErr w:type="gramStart"/>
            <w:r>
              <w:rPr>
                <w:i/>
              </w:rPr>
              <w:t>premium</w:t>
            </w:r>
            <w:proofErr w:type="gramEnd"/>
            <w:r>
              <w:rPr>
                <w:i/>
              </w:rPr>
              <w:t xml:space="preserve"> Pupils for Curriculum Targets – 2024-25</w:t>
            </w:r>
          </w:p>
          <w:p w14:paraId="66CCB54F" w14:textId="77777777" w:rsidR="00710BCB" w:rsidRDefault="00710BCB" w:rsidP="00063072">
            <w:pPr>
              <w:spacing w:after="0" w:line="240" w:lineRule="auto"/>
              <w:rPr>
                <w:i/>
              </w:rPr>
            </w:pPr>
            <w:r>
              <w:rPr>
                <w:noProof/>
              </w:rPr>
              <w:drawing>
                <wp:anchor distT="0" distB="0" distL="114300" distR="114300" simplePos="0" relativeHeight="251659264" behindDoc="0" locked="0" layoutInCell="1" allowOverlap="1" wp14:anchorId="70F2B923" wp14:editId="7EE2C8B2">
                  <wp:simplePos x="0" y="0"/>
                  <wp:positionH relativeFrom="column">
                    <wp:posOffset>2580005</wp:posOffset>
                  </wp:positionH>
                  <wp:positionV relativeFrom="paragraph">
                    <wp:posOffset>136144</wp:posOffset>
                  </wp:positionV>
                  <wp:extent cx="2093555" cy="2145792"/>
                  <wp:effectExtent l="0" t="0" r="2540" b="6985"/>
                  <wp:wrapNone/>
                  <wp:docPr id="1123832540" name="Picture 1123832540" descr="A graph of a number of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832540" name="Picture 1123832540" descr="A graph of a number of objects&#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99513" cy="215189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5475BC" w14:textId="77777777" w:rsidR="00710BCB" w:rsidRPr="00A360C8" w:rsidRDefault="00710BCB" w:rsidP="00063072">
            <w:pPr>
              <w:spacing w:after="0" w:line="240" w:lineRule="auto"/>
              <w:rPr>
                <w:b/>
                <w:bCs/>
                <w:i/>
              </w:rPr>
            </w:pPr>
            <w:r w:rsidRPr="00A360C8">
              <w:rPr>
                <w:b/>
                <w:bCs/>
                <w:i/>
              </w:rPr>
              <w:t xml:space="preserve">PP </w:t>
            </w:r>
          </w:p>
          <w:p w14:paraId="01358591" w14:textId="77777777" w:rsidR="00710BCB" w:rsidRPr="00A360C8" w:rsidRDefault="00710BCB" w:rsidP="00063072">
            <w:pPr>
              <w:spacing w:after="0" w:line="240" w:lineRule="auto"/>
              <w:rPr>
                <w:i/>
              </w:rPr>
            </w:pPr>
            <w:r w:rsidRPr="00A360C8">
              <w:rPr>
                <w:i/>
              </w:rPr>
              <w:t>Emerging = 1%</w:t>
            </w:r>
          </w:p>
          <w:p w14:paraId="7D51BE19" w14:textId="77777777" w:rsidR="00710BCB" w:rsidRPr="00A360C8" w:rsidRDefault="00710BCB" w:rsidP="00063072">
            <w:pPr>
              <w:spacing w:after="0" w:line="240" w:lineRule="auto"/>
              <w:rPr>
                <w:i/>
              </w:rPr>
            </w:pPr>
            <w:r w:rsidRPr="00A360C8">
              <w:rPr>
                <w:i/>
              </w:rPr>
              <w:t>Developing = 7%</w:t>
            </w:r>
          </w:p>
          <w:p w14:paraId="43F6CEA7" w14:textId="77777777" w:rsidR="00710BCB" w:rsidRPr="00A360C8" w:rsidRDefault="00710BCB" w:rsidP="00063072">
            <w:pPr>
              <w:spacing w:after="0" w:line="240" w:lineRule="auto"/>
              <w:rPr>
                <w:i/>
              </w:rPr>
            </w:pPr>
            <w:r w:rsidRPr="00A360C8">
              <w:rPr>
                <w:i/>
              </w:rPr>
              <w:t>Established = 91%</w:t>
            </w:r>
          </w:p>
          <w:p w14:paraId="6E62AE90" w14:textId="77777777" w:rsidR="00710BCB" w:rsidRPr="00A360C8" w:rsidRDefault="00710BCB" w:rsidP="00063072">
            <w:pPr>
              <w:spacing w:after="0" w:line="240" w:lineRule="auto"/>
              <w:rPr>
                <w:i/>
              </w:rPr>
            </w:pPr>
            <w:r w:rsidRPr="00A360C8">
              <w:rPr>
                <w:i/>
              </w:rPr>
              <w:t>Generalised = 1%</w:t>
            </w:r>
          </w:p>
          <w:p w14:paraId="5ACFB89B" w14:textId="77777777" w:rsidR="00710BCB" w:rsidRPr="00A360C8" w:rsidRDefault="00710BCB" w:rsidP="00063072">
            <w:pPr>
              <w:spacing w:after="0" w:line="240" w:lineRule="auto"/>
              <w:rPr>
                <w:i/>
              </w:rPr>
            </w:pPr>
          </w:p>
          <w:p w14:paraId="6DE9FA88" w14:textId="77777777" w:rsidR="00710BCB" w:rsidRPr="00A360C8" w:rsidRDefault="00710BCB" w:rsidP="00063072">
            <w:pPr>
              <w:spacing w:after="0" w:line="240" w:lineRule="auto"/>
              <w:rPr>
                <w:b/>
                <w:bCs/>
                <w:i/>
              </w:rPr>
            </w:pPr>
            <w:proofErr w:type="gramStart"/>
            <w:r w:rsidRPr="00A360C8">
              <w:rPr>
                <w:b/>
                <w:bCs/>
                <w:i/>
              </w:rPr>
              <w:t>Non PP</w:t>
            </w:r>
            <w:proofErr w:type="gramEnd"/>
          </w:p>
          <w:p w14:paraId="443D26A5" w14:textId="77777777" w:rsidR="00710BCB" w:rsidRPr="00A360C8" w:rsidRDefault="00710BCB" w:rsidP="00063072">
            <w:pPr>
              <w:spacing w:after="0" w:line="240" w:lineRule="auto"/>
              <w:rPr>
                <w:i/>
              </w:rPr>
            </w:pPr>
            <w:r w:rsidRPr="00A360C8">
              <w:rPr>
                <w:i/>
              </w:rPr>
              <w:t>Emerging = 1%</w:t>
            </w:r>
          </w:p>
          <w:p w14:paraId="79006FDD" w14:textId="77777777" w:rsidR="00710BCB" w:rsidRPr="00A360C8" w:rsidRDefault="00710BCB" w:rsidP="00063072">
            <w:pPr>
              <w:spacing w:after="0" w:line="240" w:lineRule="auto"/>
              <w:rPr>
                <w:i/>
              </w:rPr>
            </w:pPr>
            <w:r w:rsidRPr="00A360C8">
              <w:rPr>
                <w:i/>
              </w:rPr>
              <w:t>Developing = 6%</w:t>
            </w:r>
          </w:p>
          <w:p w14:paraId="20D06F04" w14:textId="77777777" w:rsidR="00710BCB" w:rsidRPr="00A360C8" w:rsidRDefault="00710BCB" w:rsidP="00063072">
            <w:pPr>
              <w:spacing w:after="0" w:line="240" w:lineRule="auto"/>
              <w:rPr>
                <w:i/>
              </w:rPr>
            </w:pPr>
            <w:r w:rsidRPr="00A360C8">
              <w:rPr>
                <w:i/>
              </w:rPr>
              <w:t>Established = 90%</w:t>
            </w:r>
          </w:p>
          <w:p w14:paraId="773FBE7F" w14:textId="77777777" w:rsidR="00710BCB" w:rsidRDefault="00710BCB" w:rsidP="00063072">
            <w:pPr>
              <w:spacing w:after="0" w:line="240" w:lineRule="auto"/>
              <w:rPr>
                <w:i/>
              </w:rPr>
            </w:pPr>
            <w:r w:rsidRPr="00A360C8">
              <w:rPr>
                <w:i/>
              </w:rPr>
              <w:t>Generalised = 3%</w:t>
            </w:r>
          </w:p>
          <w:p w14:paraId="4642B456" w14:textId="77777777" w:rsidR="00710BCB" w:rsidRDefault="00710BCB" w:rsidP="00063072">
            <w:pPr>
              <w:spacing w:after="0" w:line="240" w:lineRule="auto"/>
              <w:rPr>
                <w:i/>
              </w:rPr>
            </w:pPr>
          </w:p>
          <w:p w14:paraId="080D0E94" w14:textId="77777777" w:rsidR="00710BCB" w:rsidRDefault="00710BCB" w:rsidP="00063072">
            <w:pPr>
              <w:spacing w:after="0" w:line="240" w:lineRule="auto"/>
              <w:rPr>
                <w:i/>
              </w:rPr>
            </w:pPr>
            <w:r>
              <w:rPr>
                <w:i/>
              </w:rPr>
              <w:t xml:space="preserve">Graph to show Pupil Premium Versus Non-Pupil </w:t>
            </w:r>
            <w:proofErr w:type="gramStart"/>
            <w:r>
              <w:rPr>
                <w:i/>
              </w:rPr>
              <w:t>premium</w:t>
            </w:r>
            <w:proofErr w:type="gramEnd"/>
            <w:r>
              <w:rPr>
                <w:i/>
              </w:rPr>
              <w:t xml:space="preserve"> Pupils for EHCP outcomes – 2024-25</w:t>
            </w:r>
          </w:p>
          <w:p w14:paraId="77F4F43E" w14:textId="77777777" w:rsidR="00710BCB" w:rsidRDefault="00710BCB" w:rsidP="00063072">
            <w:pPr>
              <w:spacing w:after="0" w:line="240" w:lineRule="auto"/>
              <w:rPr>
                <w:i/>
              </w:rPr>
            </w:pPr>
            <w:r>
              <w:rPr>
                <w:noProof/>
              </w:rPr>
              <w:drawing>
                <wp:anchor distT="0" distB="0" distL="114300" distR="114300" simplePos="0" relativeHeight="251660288" behindDoc="0" locked="0" layoutInCell="1" allowOverlap="1" wp14:anchorId="0C808377" wp14:editId="0F1DA229">
                  <wp:simplePos x="0" y="0"/>
                  <wp:positionH relativeFrom="column">
                    <wp:posOffset>2493772</wp:posOffset>
                  </wp:positionH>
                  <wp:positionV relativeFrom="paragraph">
                    <wp:posOffset>86868</wp:posOffset>
                  </wp:positionV>
                  <wp:extent cx="2523744" cy="2056319"/>
                  <wp:effectExtent l="0" t="0" r="0" b="1270"/>
                  <wp:wrapNone/>
                  <wp:docPr id="1153454310" name="Picture 1" descr="A bar graph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454310" name="Picture 1" descr="A bar graph with numbers and text&#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23744" cy="205631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t xml:space="preserve"> </w:t>
            </w:r>
          </w:p>
          <w:p w14:paraId="0B4ADC5F" w14:textId="77777777" w:rsidR="00710BCB" w:rsidRPr="00A360C8" w:rsidRDefault="00710BCB" w:rsidP="00063072">
            <w:pPr>
              <w:spacing w:after="0" w:line="240" w:lineRule="auto"/>
              <w:rPr>
                <w:b/>
                <w:bCs/>
                <w:i/>
              </w:rPr>
            </w:pPr>
            <w:r w:rsidRPr="00A360C8">
              <w:rPr>
                <w:b/>
                <w:bCs/>
                <w:i/>
              </w:rPr>
              <w:t xml:space="preserve">PP </w:t>
            </w:r>
          </w:p>
          <w:p w14:paraId="51F4E713" w14:textId="77777777" w:rsidR="00710BCB" w:rsidRPr="00A360C8" w:rsidRDefault="00710BCB" w:rsidP="00063072">
            <w:pPr>
              <w:spacing w:after="0" w:line="240" w:lineRule="auto"/>
              <w:rPr>
                <w:i/>
              </w:rPr>
            </w:pPr>
            <w:r w:rsidRPr="00A360C8">
              <w:rPr>
                <w:i/>
              </w:rPr>
              <w:t xml:space="preserve">Emerging = </w:t>
            </w:r>
            <w:r>
              <w:rPr>
                <w:i/>
              </w:rPr>
              <w:t>0</w:t>
            </w:r>
            <w:r w:rsidRPr="00A360C8">
              <w:rPr>
                <w:i/>
              </w:rPr>
              <w:t>%</w:t>
            </w:r>
          </w:p>
          <w:p w14:paraId="3B51B771" w14:textId="77777777" w:rsidR="00710BCB" w:rsidRPr="00A360C8" w:rsidRDefault="00710BCB" w:rsidP="00063072">
            <w:pPr>
              <w:spacing w:after="0" w:line="240" w:lineRule="auto"/>
              <w:rPr>
                <w:i/>
              </w:rPr>
            </w:pPr>
            <w:r w:rsidRPr="00A360C8">
              <w:rPr>
                <w:i/>
              </w:rPr>
              <w:t xml:space="preserve">Developing = </w:t>
            </w:r>
            <w:r>
              <w:rPr>
                <w:i/>
              </w:rPr>
              <w:t>9</w:t>
            </w:r>
            <w:r w:rsidRPr="00A360C8">
              <w:rPr>
                <w:i/>
              </w:rPr>
              <w:t>%</w:t>
            </w:r>
          </w:p>
          <w:p w14:paraId="48F74756" w14:textId="77777777" w:rsidR="00710BCB" w:rsidRPr="00A360C8" w:rsidRDefault="00710BCB" w:rsidP="00063072">
            <w:pPr>
              <w:spacing w:after="0" w:line="240" w:lineRule="auto"/>
              <w:rPr>
                <w:i/>
              </w:rPr>
            </w:pPr>
            <w:r w:rsidRPr="00A360C8">
              <w:rPr>
                <w:i/>
              </w:rPr>
              <w:t xml:space="preserve">Established = </w:t>
            </w:r>
            <w:r>
              <w:rPr>
                <w:i/>
              </w:rPr>
              <w:t>88</w:t>
            </w:r>
            <w:r w:rsidRPr="00A360C8">
              <w:rPr>
                <w:i/>
              </w:rPr>
              <w:t>%</w:t>
            </w:r>
          </w:p>
          <w:p w14:paraId="51788D8D" w14:textId="77777777" w:rsidR="00710BCB" w:rsidRPr="00A360C8" w:rsidRDefault="00710BCB" w:rsidP="00063072">
            <w:pPr>
              <w:spacing w:after="0" w:line="240" w:lineRule="auto"/>
              <w:rPr>
                <w:i/>
              </w:rPr>
            </w:pPr>
            <w:r w:rsidRPr="00A360C8">
              <w:rPr>
                <w:i/>
              </w:rPr>
              <w:t xml:space="preserve">Generalised = </w:t>
            </w:r>
            <w:r>
              <w:rPr>
                <w:i/>
              </w:rPr>
              <w:t>3</w:t>
            </w:r>
            <w:r w:rsidRPr="00A360C8">
              <w:rPr>
                <w:i/>
              </w:rPr>
              <w:t>%</w:t>
            </w:r>
          </w:p>
          <w:p w14:paraId="18DB35DD" w14:textId="77777777" w:rsidR="00710BCB" w:rsidRPr="00A360C8" w:rsidRDefault="00710BCB" w:rsidP="00063072">
            <w:pPr>
              <w:spacing w:after="0" w:line="240" w:lineRule="auto"/>
              <w:rPr>
                <w:i/>
              </w:rPr>
            </w:pPr>
          </w:p>
          <w:p w14:paraId="2CAE1862" w14:textId="77777777" w:rsidR="00710BCB" w:rsidRPr="00A360C8" w:rsidRDefault="00710BCB" w:rsidP="00063072">
            <w:pPr>
              <w:spacing w:after="0" w:line="240" w:lineRule="auto"/>
              <w:rPr>
                <w:b/>
                <w:bCs/>
                <w:i/>
              </w:rPr>
            </w:pPr>
            <w:proofErr w:type="gramStart"/>
            <w:r w:rsidRPr="00A360C8">
              <w:rPr>
                <w:b/>
                <w:bCs/>
                <w:i/>
              </w:rPr>
              <w:t>Non PP</w:t>
            </w:r>
            <w:proofErr w:type="gramEnd"/>
          </w:p>
          <w:p w14:paraId="2DEA2AD0" w14:textId="77777777" w:rsidR="00710BCB" w:rsidRPr="00A360C8" w:rsidRDefault="00710BCB" w:rsidP="00063072">
            <w:pPr>
              <w:spacing w:after="0" w:line="240" w:lineRule="auto"/>
              <w:rPr>
                <w:i/>
              </w:rPr>
            </w:pPr>
            <w:r w:rsidRPr="00A360C8">
              <w:rPr>
                <w:i/>
              </w:rPr>
              <w:t xml:space="preserve">Emerging = </w:t>
            </w:r>
            <w:r>
              <w:rPr>
                <w:i/>
              </w:rPr>
              <w:t>2</w:t>
            </w:r>
            <w:r w:rsidRPr="00A360C8">
              <w:rPr>
                <w:i/>
              </w:rPr>
              <w:t>%</w:t>
            </w:r>
          </w:p>
          <w:p w14:paraId="0B7944C8" w14:textId="77777777" w:rsidR="00710BCB" w:rsidRPr="00A360C8" w:rsidRDefault="00710BCB" w:rsidP="00063072">
            <w:pPr>
              <w:spacing w:after="0" w:line="240" w:lineRule="auto"/>
              <w:rPr>
                <w:i/>
              </w:rPr>
            </w:pPr>
            <w:r w:rsidRPr="00A360C8">
              <w:rPr>
                <w:i/>
              </w:rPr>
              <w:t xml:space="preserve">Developing = </w:t>
            </w:r>
            <w:r>
              <w:rPr>
                <w:i/>
              </w:rPr>
              <w:t>16</w:t>
            </w:r>
            <w:r w:rsidRPr="00A360C8">
              <w:rPr>
                <w:i/>
              </w:rPr>
              <w:t>%</w:t>
            </w:r>
          </w:p>
          <w:p w14:paraId="4650709E" w14:textId="77777777" w:rsidR="00710BCB" w:rsidRPr="00A360C8" w:rsidRDefault="00710BCB" w:rsidP="00063072">
            <w:pPr>
              <w:spacing w:after="0" w:line="240" w:lineRule="auto"/>
              <w:rPr>
                <w:i/>
              </w:rPr>
            </w:pPr>
            <w:r w:rsidRPr="00A360C8">
              <w:rPr>
                <w:i/>
              </w:rPr>
              <w:t xml:space="preserve">Established = </w:t>
            </w:r>
            <w:r>
              <w:rPr>
                <w:i/>
              </w:rPr>
              <w:t>82</w:t>
            </w:r>
            <w:r w:rsidRPr="00A360C8">
              <w:rPr>
                <w:i/>
              </w:rPr>
              <w:t>%</w:t>
            </w:r>
          </w:p>
          <w:p w14:paraId="16FD2D93" w14:textId="77777777" w:rsidR="00710BCB" w:rsidRDefault="00710BCB" w:rsidP="00063072">
            <w:pPr>
              <w:spacing w:after="0" w:line="240" w:lineRule="auto"/>
              <w:rPr>
                <w:i/>
              </w:rPr>
            </w:pPr>
            <w:r w:rsidRPr="00A360C8">
              <w:rPr>
                <w:i/>
              </w:rPr>
              <w:t xml:space="preserve">Generalised = </w:t>
            </w:r>
            <w:r>
              <w:rPr>
                <w:i/>
              </w:rPr>
              <w:t>0</w:t>
            </w:r>
            <w:r w:rsidRPr="00A360C8">
              <w:rPr>
                <w:i/>
              </w:rPr>
              <w:t>%</w:t>
            </w:r>
          </w:p>
          <w:p w14:paraId="56198DA2" w14:textId="77777777" w:rsidR="00710BCB" w:rsidRDefault="00710BCB" w:rsidP="00063072">
            <w:pPr>
              <w:spacing w:after="0" w:line="240" w:lineRule="auto"/>
              <w:rPr>
                <w:i/>
              </w:rPr>
            </w:pPr>
          </w:p>
          <w:tbl>
            <w:tblPr>
              <w:tblStyle w:val="TableGrid"/>
              <w:tblW w:w="0" w:type="auto"/>
              <w:tblLook w:val="04A0" w:firstRow="1" w:lastRow="0" w:firstColumn="1" w:lastColumn="0" w:noHBand="0" w:noVBand="1"/>
            </w:tblPr>
            <w:tblGrid>
              <w:gridCol w:w="2840"/>
              <w:gridCol w:w="2845"/>
              <w:gridCol w:w="2847"/>
              <w:gridCol w:w="2848"/>
              <w:gridCol w:w="2848"/>
            </w:tblGrid>
            <w:tr w:rsidR="00710BCB" w:rsidRPr="00B10DE9" w14:paraId="112E5C15" w14:textId="77777777" w:rsidTr="00063072">
              <w:tc>
                <w:tcPr>
                  <w:tcW w:w="2840" w:type="dxa"/>
                </w:tcPr>
                <w:p w14:paraId="2D5B6BE6" w14:textId="77777777" w:rsidR="00710BCB" w:rsidRDefault="00710BCB" w:rsidP="00063072">
                  <w:pPr>
                    <w:rPr>
                      <w:i/>
                    </w:rPr>
                  </w:pPr>
                  <w:bookmarkStart w:id="0" w:name="_Hlk174366457"/>
                  <w:r w:rsidRPr="0079244F">
                    <w:rPr>
                      <w:b/>
                      <w:i/>
                    </w:rPr>
                    <w:t>SEMH</w:t>
                  </w:r>
                  <w:r>
                    <w:rPr>
                      <w:i/>
                    </w:rPr>
                    <w:t xml:space="preserve"> Target Data</w:t>
                  </w:r>
                </w:p>
              </w:tc>
              <w:tc>
                <w:tcPr>
                  <w:tcW w:w="2845" w:type="dxa"/>
                  <w:shd w:val="clear" w:color="auto" w:fill="FFC000"/>
                </w:tcPr>
                <w:p w14:paraId="27472D8C" w14:textId="77777777" w:rsidR="00710BCB" w:rsidRPr="00B10DE9" w:rsidRDefault="00710BCB" w:rsidP="00063072">
                  <w:pPr>
                    <w:jc w:val="center"/>
                    <w:rPr>
                      <w:b/>
                      <w:i/>
                    </w:rPr>
                  </w:pPr>
                  <w:r w:rsidRPr="00B10DE9">
                    <w:rPr>
                      <w:b/>
                      <w:i/>
                    </w:rPr>
                    <w:t>emerging</w:t>
                  </w:r>
                </w:p>
              </w:tc>
              <w:tc>
                <w:tcPr>
                  <w:tcW w:w="2847" w:type="dxa"/>
                  <w:shd w:val="clear" w:color="auto" w:fill="FFFF00"/>
                </w:tcPr>
                <w:p w14:paraId="70AB2946" w14:textId="77777777" w:rsidR="00710BCB" w:rsidRPr="00B10DE9" w:rsidRDefault="00710BCB" w:rsidP="00063072">
                  <w:pPr>
                    <w:jc w:val="center"/>
                    <w:rPr>
                      <w:b/>
                      <w:i/>
                    </w:rPr>
                  </w:pPr>
                  <w:r w:rsidRPr="00B10DE9">
                    <w:rPr>
                      <w:b/>
                      <w:i/>
                    </w:rPr>
                    <w:t>developing</w:t>
                  </w:r>
                </w:p>
              </w:tc>
              <w:tc>
                <w:tcPr>
                  <w:tcW w:w="2848" w:type="dxa"/>
                  <w:shd w:val="clear" w:color="auto" w:fill="00B050"/>
                </w:tcPr>
                <w:p w14:paraId="715B6554" w14:textId="77777777" w:rsidR="00710BCB" w:rsidRPr="00B10DE9" w:rsidRDefault="00710BCB" w:rsidP="00063072">
                  <w:pPr>
                    <w:jc w:val="center"/>
                    <w:rPr>
                      <w:b/>
                      <w:i/>
                    </w:rPr>
                  </w:pPr>
                  <w:r w:rsidRPr="00B10DE9">
                    <w:rPr>
                      <w:b/>
                      <w:i/>
                    </w:rPr>
                    <w:t>established</w:t>
                  </w:r>
                </w:p>
              </w:tc>
              <w:tc>
                <w:tcPr>
                  <w:tcW w:w="2848" w:type="dxa"/>
                  <w:shd w:val="clear" w:color="auto" w:fill="00B0F0"/>
                </w:tcPr>
                <w:p w14:paraId="5A4B2DF1" w14:textId="77777777" w:rsidR="00710BCB" w:rsidRPr="00B10DE9" w:rsidRDefault="00710BCB" w:rsidP="00063072">
                  <w:pPr>
                    <w:jc w:val="center"/>
                    <w:rPr>
                      <w:b/>
                      <w:i/>
                    </w:rPr>
                  </w:pPr>
                  <w:r w:rsidRPr="00B10DE9">
                    <w:rPr>
                      <w:b/>
                      <w:i/>
                    </w:rPr>
                    <w:t>generalised</w:t>
                  </w:r>
                </w:p>
              </w:tc>
            </w:tr>
            <w:tr w:rsidR="00710BCB" w:rsidRPr="00C922B0" w14:paraId="6F433A41" w14:textId="77777777" w:rsidTr="00063072">
              <w:tc>
                <w:tcPr>
                  <w:tcW w:w="2840" w:type="dxa"/>
                </w:tcPr>
                <w:p w14:paraId="3A8F49D3" w14:textId="77777777" w:rsidR="00710BCB" w:rsidRPr="00C922B0" w:rsidRDefault="00710BCB" w:rsidP="00063072">
                  <w:pPr>
                    <w:jc w:val="center"/>
                    <w:rPr>
                      <w:i/>
                    </w:rPr>
                  </w:pPr>
                  <w:r w:rsidRPr="00C922B0">
                    <w:rPr>
                      <w:i/>
                    </w:rPr>
                    <w:t>2022-2023</w:t>
                  </w:r>
                </w:p>
              </w:tc>
              <w:tc>
                <w:tcPr>
                  <w:tcW w:w="2845" w:type="dxa"/>
                </w:tcPr>
                <w:p w14:paraId="26100656" w14:textId="77777777" w:rsidR="00710BCB" w:rsidRPr="00C922B0" w:rsidRDefault="00710BCB" w:rsidP="00063072">
                  <w:pPr>
                    <w:jc w:val="center"/>
                    <w:rPr>
                      <w:i/>
                    </w:rPr>
                  </w:pPr>
                  <w:r w:rsidRPr="00C922B0">
                    <w:rPr>
                      <w:i/>
                    </w:rPr>
                    <w:t>1%</w:t>
                  </w:r>
                </w:p>
              </w:tc>
              <w:tc>
                <w:tcPr>
                  <w:tcW w:w="2847" w:type="dxa"/>
                </w:tcPr>
                <w:p w14:paraId="4FCFCD2F" w14:textId="77777777" w:rsidR="00710BCB" w:rsidRPr="00C922B0" w:rsidRDefault="00710BCB" w:rsidP="00063072">
                  <w:pPr>
                    <w:jc w:val="center"/>
                    <w:rPr>
                      <w:i/>
                    </w:rPr>
                  </w:pPr>
                  <w:r w:rsidRPr="00C922B0">
                    <w:rPr>
                      <w:i/>
                    </w:rPr>
                    <w:t>11%</w:t>
                  </w:r>
                </w:p>
              </w:tc>
              <w:tc>
                <w:tcPr>
                  <w:tcW w:w="2848" w:type="dxa"/>
                </w:tcPr>
                <w:p w14:paraId="71FF69E6" w14:textId="77777777" w:rsidR="00710BCB" w:rsidRPr="00C922B0" w:rsidRDefault="00710BCB" w:rsidP="00063072">
                  <w:pPr>
                    <w:jc w:val="center"/>
                    <w:rPr>
                      <w:i/>
                    </w:rPr>
                  </w:pPr>
                  <w:r w:rsidRPr="00C922B0">
                    <w:rPr>
                      <w:i/>
                    </w:rPr>
                    <w:t>82%</w:t>
                  </w:r>
                </w:p>
              </w:tc>
              <w:tc>
                <w:tcPr>
                  <w:tcW w:w="2848" w:type="dxa"/>
                </w:tcPr>
                <w:p w14:paraId="6E8E96FC" w14:textId="77777777" w:rsidR="00710BCB" w:rsidRPr="00C922B0" w:rsidRDefault="00710BCB" w:rsidP="00063072">
                  <w:pPr>
                    <w:jc w:val="center"/>
                    <w:rPr>
                      <w:i/>
                    </w:rPr>
                  </w:pPr>
                  <w:r w:rsidRPr="00C922B0">
                    <w:rPr>
                      <w:i/>
                    </w:rPr>
                    <w:t>6%</w:t>
                  </w:r>
                </w:p>
              </w:tc>
            </w:tr>
            <w:tr w:rsidR="00710BCB" w:rsidRPr="00F30C92" w14:paraId="31B66CFB" w14:textId="77777777" w:rsidTr="00063072">
              <w:tc>
                <w:tcPr>
                  <w:tcW w:w="2840" w:type="dxa"/>
                </w:tcPr>
                <w:p w14:paraId="011EC16F" w14:textId="77777777" w:rsidR="00710BCB" w:rsidRPr="00C922B0" w:rsidRDefault="00710BCB" w:rsidP="00063072">
                  <w:pPr>
                    <w:jc w:val="center"/>
                    <w:rPr>
                      <w:i/>
                    </w:rPr>
                  </w:pPr>
                  <w:r>
                    <w:rPr>
                      <w:i/>
                    </w:rPr>
                    <w:t>2023-2024</w:t>
                  </w:r>
                </w:p>
              </w:tc>
              <w:tc>
                <w:tcPr>
                  <w:tcW w:w="2845" w:type="dxa"/>
                </w:tcPr>
                <w:p w14:paraId="13EF6F82" w14:textId="77777777" w:rsidR="00710BCB" w:rsidRPr="00C922B0" w:rsidRDefault="00710BCB" w:rsidP="00063072">
                  <w:pPr>
                    <w:jc w:val="center"/>
                    <w:rPr>
                      <w:i/>
                    </w:rPr>
                  </w:pPr>
                  <w:r>
                    <w:rPr>
                      <w:i/>
                    </w:rPr>
                    <w:t>0%</w:t>
                  </w:r>
                </w:p>
              </w:tc>
              <w:tc>
                <w:tcPr>
                  <w:tcW w:w="2847" w:type="dxa"/>
                </w:tcPr>
                <w:p w14:paraId="639579D6" w14:textId="77777777" w:rsidR="00710BCB" w:rsidRPr="00C922B0" w:rsidRDefault="00710BCB" w:rsidP="00063072">
                  <w:pPr>
                    <w:jc w:val="center"/>
                    <w:rPr>
                      <w:i/>
                    </w:rPr>
                  </w:pPr>
                  <w:r>
                    <w:rPr>
                      <w:i/>
                    </w:rPr>
                    <w:t>7%</w:t>
                  </w:r>
                </w:p>
              </w:tc>
              <w:tc>
                <w:tcPr>
                  <w:tcW w:w="2848" w:type="dxa"/>
                </w:tcPr>
                <w:p w14:paraId="786FE124" w14:textId="77777777" w:rsidR="00710BCB" w:rsidRPr="00C922B0" w:rsidRDefault="00710BCB" w:rsidP="00063072">
                  <w:pPr>
                    <w:jc w:val="center"/>
                    <w:rPr>
                      <w:i/>
                    </w:rPr>
                  </w:pPr>
                  <w:r>
                    <w:rPr>
                      <w:i/>
                    </w:rPr>
                    <w:t>86%</w:t>
                  </w:r>
                </w:p>
              </w:tc>
              <w:tc>
                <w:tcPr>
                  <w:tcW w:w="2848" w:type="dxa"/>
                </w:tcPr>
                <w:p w14:paraId="771D14DD" w14:textId="77777777" w:rsidR="00710BCB" w:rsidRPr="00C922B0" w:rsidRDefault="00710BCB" w:rsidP="00063072">
                  <w:pPr>
                    <w:jc w:val="center"/>
                    <w:rPr>
                      <w:i/>
                    </w:rPr>
                  </w:pPr>
                  <w:r>
                    <w:rPr>
                      <w:i/>
                    </w:rPr>
                    <w:t>6%</w:t>
                  </w:r>
                </w:p>
              </w:tc>
            </w:tr>
            <w:tr w:rsidR="00710BCB" w:rsidRPr="00F30C92" w14:paraId="15588EFD" w14:textId="77777777" w:rsidTr="00063072">
              <w:tc>
                <w:tcPr>
                  <w:tcW w:w="2840" w:type="dxa"/>
                </w:tcPr>
                <w:p w14:paraId="3E7F950D" w14:textId="77777777" w:rsidR="00710BCB" w:rsidRDefault="00710BCB" w:rsidP="00063072">
                  <w:pPr>
                    <w:jc w:val="center"/>
                    <w:rPr>
                      <w:i/>
                    </w:rPr>
                  </w:pPr>
                  <w:r>
                    <w:rPr>
                      <w:i/>
                    </w:rPr>
                    <w:t>2024-2025</w:t>
                  </w:r>
                </w:p>
              </w:tc>
              <w:tc>
                <w:tcPr>
                  <w:tcW w:w="2845" w:type="dxa"/>
                </w:tcPr>
                <w:p w14:paraId="3F85F295" w14:textId="77777777" w:rsidR="00710BCB" w:rsidRDefault="00710BCB" w:rsidP="00063072">
                  <w:pPr>
                    <w:jc w:val="center"/>
                    <w:rPr>
                      <w:i/>
                    </w:rPr>
                  </w:pPr>
                  <w:r>
                    <w:rPr>
                      <w:i/>
                    </w:rPr>
                    <w:t>0%</w:t>
                  </w:r>
                </w:p>
              </w:tc>
              <w:tc>
                <w:tcPr>
                  <w:tcW w:w="2847" w:type="dxa"/>
                </w:tcPr>
                <w:p w14:paraId="10B81653" w14:textId="77777777" w:rsidR="00710BCB" w:rsidRDefault="00710BCB" w:rsidP="00063072">
                  <w:pPr>
                    <w:jc w:val="center"/>
                    <w:rPr>
                      <w:i/>
                    </w:rPr>
                  </w:pPr>
                  <w:r>
                    <w:rPr>
                      <w:i/>
                    </w:rPr>
                    <w:t>8%</w:t>
                  </w:r>
                </w:p>
              </w:tc>
              <w:tc>
                <w:tcPr>
                  <w:tcW w:w="2848" w:type="dxa"/>
                </w:tcPr>
                <w:p w14:paraId="013D199D" w14:textId="77777777" w:rsidR="00710BCB" w:rsidRDefault="00710BCB" w:rsidP="00063072">
                  <w:pPr>
                    <w:jc w:val="center"/>
                    <w:rPr>
                      <w:i/>
                    </w:rPr>
                  </w:pPr>
                  <w:r>
                    <w:rPr>
                      <w:i/>
                    </w:rPr>
                    <w:t>92%</w:t>
                  </w:r>
                </w:p>
              </w:tc>
              <w:tc>
                <w:tcPr>
                  <w:tcW w:w="2848" w:type="dxa"/>
                </w:tcPr>
                <w:p w14:paraId="200C5D00" w14:textId="77777777" w:rsidR="00710BCB" w:rsidRDefault="00710BCB" w:rsidP="00063072">
                  <w:pPr>
                    <w:jc w:val="center"/>
                    <w:rPr>
                      <w:i/>
                    </w:rPr>
                  </w:pPr>
                  <w:r>
                    <w:rPr>
                      <w:i/>
                    </w:rPr>
                    <w:t>0%</w:t>
                  </w:r>
                </w:p>
              </w:tc>
            </w:tr>
            <w:bookmarkEnd w:id="0"/>
          </w:tbl>
          <w:p w14:paraId="0172318E" w14:textId="77777777" w:rsidR="00710BCB" w:rsidRDefault="00710BCB" w:rsidP="00063072">
            <w:pPr>
              <w:spacing w:after="0" w:line="240" w:lineRule="auto"/>
              <w:rPr>
                <w:i/>
              </w:rPr>
            </w:pPr>
          </w:p>
          <w:tbl>
            <w:tblPr>
              <w:tblStyle w:val="TableGrid"/>
              <w:tblW w:w="0" w:type="auto"/>
              <w:tblLook w:val="04A0" w:firstRow="1" w:lastRow="0" w:firstColumn="1" w:lastColumn="0" w:noHBand="0" w:noVBand="1"/>
            </w:tblPr>
            <w:tblGrid>
              <w:gridCol w:w="2840"/>
              <w:gridCol w:w="2845"/>
              <w:gridCol w:w="2847"/>
              <w:gridCol w:w="2848"/>
              <w:gridCol w:w="2848"/>
            </w:tblGrid>
            <w:tr w:rsidR="00710BCB" w:rsidRPr="00B10DE9" w14:paraId="24A83E6A" w14:textId="77777777" w:rsidTr="00063072">
              <w:tc>
                <w:tcPr>
                  <w:tcW w:w="2840" w:type="dxa"/>
                </w:tcPr>
                <w:p w14:paraId="14E3C1CF" w14:textId="77777777" w:rsidR="00710BCB" w:rsidRDefault="00710BCB" w:rsidP="00063072">
                  <w:pPr>
                    <w:rPr>
                      <w:i/>
                    </w:rPr>
                  </w:pPr>
                  <w:r>
                    <w:rPr>
                      <w:i/>
                    </w:rPr>
                    <w:t>YOGA 2024 - 2025</w:t>
                  </w:r>
                </w:p>
              </w:tc>
              <w:tc>
                <w:tcPr>
                  <w:tcW w:w="2845" w:type="dxa"/>
                  <w:shd w:val="clear" w:color="auto" w:fill="FFC000"/>
                </w:tcPr>
                <w:p w14:paraId="008EDA4A" w14:textId="77777777" w:rsidR="00710BCB" w:rsidRPr="00B10DE9" w:rsidRDefault="00710BCB" w:rsidP="00063072">
                  <w:pPr>
                    <w:jc w:val="center"/>
                    <w:rPr>
                      <w:b/>
                      <w:i/>
                    </w:rPr>
                  </w:pPr>
                  <w:r w:rsidRPr="00B10DE9">
                    <w:rPr>
                      <w:b/>
                      <w:i/>
                    </w:rPr>
                    <w:t>emerging</w:t>
                  </w:r>
                </w:p>
              </w:tc>
              <w:tc>
                <w:tcPr>
                  <w:tcW w:w="2847" w:type="dxa"/>
                  <w:shd w:val="clear" w:color="auto" w:fill="FFFF00"/>
                </w:tcPr>
                <w:p w14:paraId="0358F312" w14:textId="77777777" w:rsidR="00710BCB" w:rsidRPr="00B10DE9" w:rsidRDefault="00710BCB" w:rsidP="00063072">
                  <w:pPr>
                    <w:jc w:val="center"/>
                    <w:rPr>
                      <w:b/>
                      <w:i/>
                    </w:rPr>
                  </w:pPr>
                  <w:r w:rsidRPr="00B10DE9">
                    <w:rPr>
                      <w:b/>
                      <w:i/>
                    </w:rPr>
                    <w:t>developing</w:t>
                  </w:r>
                </w:p>
              </w:tc>
              <w:tc>
                <w:tcPr>
                  <w:tcW w:w="2848" w:type="dxa"/>
                  <w:shd w:val="clear" w:color="auto" w:fill="00B050"/>
                </w:tcPr>
                <w:p w14:paraId="0671B723" w14:textId="77777777" w:rsidR="00710BCB" w:rsidRPr="00B10DE9" w:rsidRDefault="00710BCB" w:rsidP="00063072">
                  <w:pPr>
                    <w:jc w:val="center"/>
                    <w:rPr>
                      <w:b/>
                      <w:i/>
                    </w:rPr>
                  </w:pPr>
                  <w:r w:rsidRPr="00B10DE9">
                    <w:rPr>
                      <w:b/>
                      <w:i/>
                    </w:rPr>
                    <w:t>established</w:t>
                  </w:r>
                </w:p>
              </w:tc>
              <w:tc>
                <w:tcPr>
                  <w:tcW w:w="2848" w:type="dxa"/>
                  <w:shd w:val="clear" w:color="auto" w:fill="00B0F0"/>
                </w:tcPr>
                <w:p w14:paraId="538B5E29" w14:textId="77777777" w:rsidR="00710BCB" w:rsidRPr="00B10DE9" w:rsidRDefault="00710BCB" w:rsidP="00063072">
                  <w:pPr>
                    <w:jc w:val="center"/>
                    <w:rPr>
                      <w:b/>
                      <w:i/>
                    </w:rPr>
                  </w:pPr>
                  <w:r w:rsidRPr="00B10DE9">
                    <w:rPr>
                      <w:b/>
                      <w:i/>
                    </w:rPr>
                    <w:t>generalised</w:t>
                  </w:r>
                </w:p>
              </w:tc>
            </w:tr>
            <w:tr w:rsidR="00710BCB" w:rsidRPr="00C922B0" w14:paraId="172D8F80" w14:textId="77777777" w:rsidTr="00063072">
              <w:tc>
                <w:tcPr>
                  <w:tcW w:w="2840" w:type="dxa"/>
                </w:tcPr>
                <w:p w14:paraId="656F1FA7" w14:textId="77777777" w:rsidR="00710BCB" w:rsidRPr="00C922B0" w:rsidRDefault="00710BCB" w:rsidP="00063072">
                  <w:pPr>
                    <w:jc w:val="center"/>
                    <w:rPr>
                      <w:i/>
                    </w:rPr>
                  </w:pPr>
                  <w:r>
                    <w:rPr>
                      <w:i/>
                    </w:rPr>
                    <w:t>Pupil Premium</w:t>
                  </w:r>
                </w:p>
              </w:tc>
              <w:tc>
                <w:tcPr>
                  <w:tcW w:w="2845" w:type="dxa"/>
                </w:tcPr>
                <w:p w14:paraId="731E3DE1" w14:textId="77777777" w:rsidR="00710BCB" w:rsidRPr="00C922B0" w:rsidRDefault="00710BCB" w:rsidP="00063072">
                  <w:pPr>
                    <w:jc w:val="center"/>
                    <w:rPr>
                      <w:i/>
                    </w:rPr>
                  </w:pPr>
                  <w:r>
                    <w:rPr>
                      <w:i/>
                    </w:rPr>
                    <w:t>3</w:t>
                  </w:r>
                  <w:r w:rsidRPr="00C922B0">
                    <w:rPr>
                      <w:i/>
                    </w:rPr>
                    <w:t>%</w:t>
                  </w:r>
                </w:p>
              </w:tc>
              <w:tc>
                <w:tcPr>
                  <w:tcW w:w="2847" w:type="dxa"/>
                </w:tcPr>
                <w:p w14:paraId="6A38D660" w14:textId="77777777" w:rsidR="00710BCB" w:rsidRPr="00C922B0" w:rsidRDefault="00710BCB" w:rsidP="00063072">
                  <w:pPr>
                    <w:jc w:val="center"/>
                    <w:rPr>
                      <w:i/>
                    </w:rPr>
                  </w:pPr>
                  <w:r>
                    <w:rPr>
                      <w:i/>
                    </w:rPr>
                    <w:t>9</w:t>
                  </w:r>
                  <w:r w:rsidRPr="00C922B0">
                    <w:rPr>
                      <w:i/>
                    </w:rPr>
                    <w:t>%</w:t>
                  </w:r>
                </w:p>
              </w:tc>
              <w:tc>
                <w:tcPr>
                  <w:tcW w:w="2848" w:type="dxa"/>
                </w:tcPr>
                <w:p w14:paraId="2185019C" w14:textId="77777777" w:rsidR="00710BCB" w:rsidRPr="00C922B0" w:rsidRDefault="00710BCB" w:rsidP="00063072">
                  <w:pPr>
                    <w:jc w:val="center"/>
                    <w:rPr>
                      <w:i/>
                    </w:rPr>
                  </w:pPr>
                  <w:r>
                    <w:rPr>
                      <w:i/>
                    </w:rPr>
                    <w:t>88</w:t>
                  </w:r>
                  <w:r w:rsidRPr="00C922B0">
                    <w:rPr>
                      <w:i/>
                    </w:rPr>
                    <w:t>%</w:t>
                  </w:r>
                </w:p>
              </w:tc>
              <w:tc>
                <w:tcPr>
                  <w:tcW w:w="2848" w:type="dxa"/>
                </w:tcPr>
                <w:p w14:paraId="069B8442" w14:textId="77777777" w:rsidR="00710BCB" w:rsidRPr="00C922B0" w:rsidRDefault="00710BCB" w:rsidP="00063072">
                  <w:pPr>
                    <w:jc w:val="center"/>
                    <w:rPr>
                      <w:i/>
                    </w:rPr>
                  </w:pPr>
                  <w:r>
                    <w:rPr>
                      <w:i/>
                    </w:rPr>
                    <w:t>0</w:t>
                  </w:r>
                  <w:r w:rsidRPr="00C922B0">
                    <w:rPr>
                      <w:i/>
                    </w:rPr>
                    <w:t>%</w:t>
                  </w:r>
                </w:p>
              </w:tc>
            </w:tr>
            <w:tr w:rsidR="00710BCB" w:rsidRPr="00F30C92" w14:paraId="4A3B4EC9" w14:textId="77777777" w:rsidTr="00063072">
              <w:tc>
                <w:tcPr>
                  <w:tcW w:w="2840" w:type="dxa"/>
                </w:tcPr>
                <w:p w14:paraId="49E6EBD4" w14:textId="77777777" w:rsidR="00710BCB" w:rsidRPr="00C922B0" w:rsidRDefault="00710BCB" w:rsidP="00063072">
                  <w:pPr>
                    <w:jc w:val="center"/>
                    <w:rPr>
                      <w:i/>
                    </w:rPr>
                  </w:pPr>
                  <w:proofErr w:type="gramStart"/>
                  <w:r>
                    <w:rPr>
                      <w:i/>
                    </w:rPr>
                    <w:t>Non Pupil</w:t>
                  </w:r>
                  <w:proofErr w:type="gramEnd"/>
                  <w:r>
                    <w:rPr>
                      <w:i/>
                    </w:rPr>
                    <w:t xml:space="preserve"> premium</w:t>
                  </w:r>
                </w:p>
              </w:tc>
              <w:tc>
                <w:tcPr>
                  <w:tcW w:w="2845" w:type="dxa"/>
                </w:tcPr>
                <w:p w14:paraId="3AF2050C" w14:textId="77777777" w:rsidR="00710BCB" w:rsidRPr="00C922B0" w:rsidRDefault="00710BCB" w:rsidP="00063072">
                  <w:pPr>
                    <w:jc w:val="center"/>
                    <w:rPr>
                      <w:i/>
                    </w:rPr>
                  </w:pPr>
                  <w:r>
                    <w:rPr>
                      <w:i/>
                    </w:rPr>
                    <w:t>0%</w:t>
                  </w:r>
                </w:p>
              </w:tc>
              <w:tc>
                <w:tcPr>
                  <w:tcW w:w="2847" w:type="dxa"/>
                </w:tcPr>
                <w:p w14:paraId="71B87FD0" w14:textId="77777777" w:rsidR="00710BCB" w:rsidRPr="00C922B0" w:rsidRDefault="00710BCB" w:rsidP="00063072">
                  <w:pPr>
                    <w:jc w:val="center"/>
                    <w:rPr>
                      <w:i/>
                    </w:rPr>
                  </w:pPr>
                  <w:r>
                    <w:rPr>
                      <w:i/>
                    </w:rPr>
                    <w:t>16%</w:t>
                  </w:r>
                </w:p>
              </w:tc>
              <w:tc>
                <w:tcPr>
                  <w:tcW w:w="2848" w:type="dxa"/>
                </w:tcPr>
                <w:p w14:paraId="4E0C4254" w14:textId="77777777" w:rsidR="00710BCB" w:rsidRPr="00C922B0" w:rsidRDefault="00710BCB" w:rsidP="00063072">
                  <w:pPr>
                    <w:jc w:val="center"/>
                    <w:rPr>
                      <w:i/>
                    </w:rPr>
                  </w:pPr>
                  <w:r>
                    <w:rPr>
                      <w:i/>
                    </w:rPr>
                    <w:t>84%</w:t>
                  </w:r>
                </w:p>
              </w:tc>
              <w:tc>
                <w:tcPr>
                  <w:tcW w:w="2848" w:type="dxa"/>
                </w:tcPr>
                <w:p w14:paraId="47595C6B" w14:textId="77777777" w:rsidR="00710BCB" w:rsidRPr="00C922B0" w:rsidRDefault="00710BCB" w:rsidP="00063072">
                  <w:pPr>
                    <w:jc w:val="center"/>
                    <w:rPr>
                      <w:i/>
                    </w:rPr>
                  </w:pPr>
                  <w:r>
                    <w:rPr>
                      <w:i/>
                    </w:rPr>
                    <w:t>0%</w:t>
                  </w:r>
                </w:p>
              </w:tc>
            </w:tr>
          </w:tbl>
          <w:p w14:paraId="604A4DA8" w14:textId="77777777" w:rsidR="00710BCB" w:rsidRDefault="00710BCB" w:rsidP="00063072">
            <w:pPr>
              <w:spacing w:after="0" w:line="240" w:lineRule="auto"/>
              <w:rPr>
                <w:rFonts w:cstheme="minorHAnsi"/>
                <w:b/>
              </w:rPr>
            </w:pPr>
          </w:p>
          <w:p w14:paraId="1D9221AA" w14:textId="77777777" w:rsidR="00710BCB" w:rsidRDefault="00710BCB" w:rsidP="00063072">
            <w:pPr>
              <w:spacing w:after="0" w:line="240" w:lineRule="auto"/>
              <w:rPr>
                <w:rFonts w:cstheme="minorHAnsi"/>
                <w:b/>
              </w:rPr>
            </w:pPr>
            <w:r w:rsidRPr="0079244F">
              <w:rPr>
                <w:rFonts w:cstheme="minorHAnsi"/>
                <w:b/>
              </w:rPr>
              <w:t>Impact of Family Liaison Worker:</w:t>
            </w:r>
          </w:p>
          <w:p w14:paraId="0A22455C" w14:textId="77777777" w:rsidR="00710BCB" w:rsidRDefault="00710BCB" w:rsidP="00063072">
            <w:pPr>
              <w:spacing w:after="0" w:line="240" w:lineRule="auto"/>
              <w:rPr>
                <w:rFonts w:cstheme="minorHAnsi"/>
                <w:b/>
              </w:rPr>
            </w:pPr>
          </w:p>
          <w:p w14:paraId="5FCBA2A7" w14:textId="77777777" w:rsidR="00710BCB" w:rsidRDefault="00710BCB" w:rsidP="00063072">
            <w:pPr>
              <w:spacing w:after="0" w:line="240" w:lineRule="auto"/>
              <w:rPr>
                <w:rFonts w:cstheme="minorHAnsi"/>
                <w:bCs/>
              </w:rPr>
            </w:pPr>
            <w:r w:rsidRPr="008A695F">
              <w:rPr>
                <w:rFonts w:cstheme="minorHAnsi"/>
                <w:bCs/>
              </w:rPr>
              <w:t>We have employed additional FLW support as we recognise the impact of this role with a focus on the older pupils and transition to next steps within education and post 19 provision</w:t>
            </w:r>
            <w:r>
              <w:rPr>
                <w:rFonts w:cstheme="minorHAnsi"/>
                <w:b/>
              </w:rPr>
              <w:t xml:space="preserve">. </w:t>
            </w:r>
            <w:r w:rsidRPr="00934E76">
              <w:rPr>
                <w:rFonts w:cstheme="minorHAnsi"/>
                <w:bCs/>
              </w:rPr>
              <w:t>This role has further developed over the yea</w:t>
            </w:r>
            <w:r>
              <w:rPr>
                <w:rFonts w:cstheme="minorHAnsi"/>
                <w:bCs/>
              </w:rPr>
              <w:t xml:space="preserve">r with a real focus on a clear and informed transition process for our Key Stage 4 and Post 16 pupils, whilst continuing to ensure transition into school fully supports pupils and their families. </w:t>
            </w:r>
          </w:p>
          <w:p w14:paraId="222BBE68" w14:textId="77777777" w:rsidR="00710BCB" w:rsidRPr="009B5D3D" w:rsidRDefault="00710BCB" w:rsidP="00063072">
            <w:pPr>
              <w:spacing w:after="0" w:line="240" w:lineRule="auto"/>
              <w:rPr>
                <w:rFonts w:cstheme="minorHAnsi"/>
                <w:bCs/>
              </w:rPr>
            </w:pPr>
            <w:r w:rsidRPr="009B5D3D">
              <w:rPr>
                <w:rFonts w:cstheme="minorHAnsi"/>
                <w:bCs/>
              </w:rPr>
              <w:t xml:space="preserve">We have a clear transition process with a clear pathway and expectations as pupils move into Post 16 and prepare for their next steps. This ensures familiae </w:t>
            </w:r>
            <w:proofErr w:type="gramStart"/>
            <w:r w:rsidRPr="009B5D3D">
              <w:rPr>
                <w:rFonts w:cstheme="minorHAnsi"/>
                <w:bCs/>
              </w:rPr>
              <w:t>are able to</w:t>
            </w:r>
            <w:proofErr w:type="gramEnd"/>
            <w:r w:rsidRPr="009B5D3D">
              <w:rPr>
                <w:rFonts w:cstheme="minorHAnsi"/>
                <w:bCs/>
              </w:rPr>
              <w:t xml:space="preserve"> support their child and </w:t>
            </w:r>
            <w:proofErr w:type="gramStart"/>
            <w:r w:rsidRPr="009B5D3D">
              <w:rPr>
                <w:rFonts w:cstheme="minorHAnsi"/>
                <w:bCs/>
              </w:rPr>
              <w:t>plan ahead</w:t>
            </w:r>
            <w:proofErr w:type="gramEnd"/>
            <w:r w:rsidRPr="009B5D3D">
              <w:rPr>
                <w:rFonts w:cstheme="minorHAnsi"/>
                <w:bCs/>
              </w:rPr>
              <w:t xml:space="preserve"> to make sure at each stage information is shared, external agencies and providers are involved.</w:t>
            </w:r>
          </w:p>
          <w:p w14:paraId="0334582D" w14:textId="77777777" w:rsidR="00710BCB" w:rsidRPr="0079244F" w:rsidRDefault="00710BCB" w:rsidP="00063072">
            <w:pPr>
              <w:pStyle w:val="Default"/>
              <w:rPr>
                <w:rFonts w:asciiTheme="minorHAnsi" w:hAnsiTheme="minorHAnsi" w:cstheme="minorHAnsi"/>
                <w:b/>
                <w:szCs w:val="20"/>
              </w:rPr>
            </w:pPr>
          </w:p>
          <w:p w14:paraId="0A277943" w14:textId="77777777" w:rsidR="00710BCB" w:rsidRPr="00007106" w:rsidRDefault="00710BCB" w:rsidP="00063072">
            <w:pPr>
              <w:pStyle w:val="Default"/>
              <w:rPr>
                <w:rFonts w:asciiTheme="minorHAnsi" w:hAnsiTheme="minorHAnsi" w:cstheme="minorHAnsi"/>
                <w:szCs w:val="20"/>
              </w:rPr>
            </w:pPr>
            <w:r w:rsidRPr="00007106">
              <w:rPr>
                <w:rFonts w:asciiTheme="minorHAnsi" w:hAnsiTheme="minorHAnsi" w:cstheme="minorHAnsi"/>
                <w:szCs w:val="20"/>
              </w:rPr>
              <w:t>Whole school parent survey March 2025:</w:t>
            </w:r>
          </w:p>
          <w:tbl>
            <w:tblPr>
              <w:tblStyle w:val="TableGrid"/>
              <w:tblW w:w="5000" w:type="pct"/>
              <w:tblLook w:val="04A0" w:firstRow="1" w:lastRow="0" w:firstColumn="1" w:lastColumn="0" w:noHBand="0" w:noVBand="1"/>
            </w:tblPr>
            <w:tblGrid>
              <w:gridCol w:w="9607"/>
              <w:gridCol w:w="4621"/>
            </w:tblGrid>
            <w:tr w:rsidR="00710BCB" w:rsidRPr="00007106" w14:paraId="1B62CAD1" w14:textId="77777777" w:rsidTr="00063072">
              <w:trPr>
                <w:trHeight w:val="246"/>
              </w:trPr>
              <w:tc>
                <w:tcPr>
                  <w:tcW w:w="3376" w:type="pct"/>
                </w:tcPr>
                <w:p w14:paraId="2763BAB0" w14:textId="77777777" w:rsidR="00710BCB" w:rsidRPr="00007106" w:rsidRDefault="00710BCB" w:rsidP="00063072">
                  <w:pPr>
                    <w:pStyle w:val="Default"/>
                    <w:jc w:val="center"/>
                    <w:rPr>
                      <w:rFonts w:ascii="Calibri Light" w:hAnsi="Calibri Light" w:cs="Calibri Light"/>
                      <w:i/>
                    </w:rPr>
                  </w:pPr>
                  <w:r w:rsidRPr="00007106">
                    <w:rPr>
                      <w:rFonts w:ascii="Calibri Light" w:hAnsi="Calibri Light" w:cs="Calibri Light"/>
                      <w:i/>
                    </w:rPr>
                    <w:t>My child does well at this school</w:t>
                  </w:r>
                </w:p>
              </w:tc>
              <w:tc>
                <w:tcPr>
                  <w:tcW w:w="1624" w:type="pct"/>
                </w:tcPr>
                <w:p w14:paraId="37FDB703" w14:textId="77777777" w:rsidR="00710BCB" w:rsidRPr="00007106" w:rsidRDefault="00710BCB" w:rsidP="00063072">
                  <w:pPr>
                    <w:pStyle w:val="Default"/>
                    <w:jc w:val="center"/>
                    <w:rPr>
                      <w:rFonts w:ascii="Calibri Light" w:hAnsi="Calibri Light" w:cs="Calibri Light"/>
                      <w:i/>
                    </w:rPr>
                  </w:pPr>
                  <w:r w:rsidRPr="00007106">
                    <w:rPr>
                      <w:rFonts w:ascii="Calibri Light" w:hAnsi="Calibri Light" w:cs="Calibri Light"/>
                      <w:b/>
                    </w:rPr>
                    <w:t>Strongly agree 92% Agree 8%</w:t>
                  </w:r>
                </w:p>
              </w:tc>
            </w:tr>
            <w:tr w:rsidR="00710BCB" w:rsidRPr="00007106" w14:paraId="044DEE1D" w14:textId="77777777" w:rsidTr="00063072">
              <w:trPr>
                <w:trHeight w:val="70"/>
              </w:trPr>
              <w:tc>
                <w:tcPr>
                  <w:tcW w:w="3376" w:type="pct"/>
                </w:tcPr>
                <w:p w14:paraId="380B721E" w14:textId="77777777" w:rsidR="00710BCB" w:rsidRPr="00007106" w:rsidRDefault="00710BCB" w:rsidP="00063072">
                  <w:pPr>
                    <w:pStyle w:val="Default"/>
                    <w:jc w:val="center"/>
                    <w:rPr>
                      <w:rFonts w:ascii="Calibri Light" w:hAnsi="Calibri Light" w:cs="Calibri Light"/>
                      <w:i/>
                    </w:rPr>
                  </w:pPr>
                  <w:r w:rsidRPr="00007106">
                    <w:rPr>
                      <w:rFonts w:ascii="Calibri Light" w:hAnsi="Calibri Light" w:cs="Calibri Light"/>
                      <w:i/>
                    </w:rPr>
                    <w:t>The school gives my child the support they need to succeed</w:t>
                  </w:r>
                </w:p>
              </w:tc>
              <w:tc>
                <w:tcPr>
                  <w:tcW w:w="1624" w:type="pct"/>
                </w:tcPr>
                <w:p w14:paraId="2A25B999" w14:textId="77777777" w:rsidR="00710BCB" w:rsidRPr="00007106" w:rsidRDefault="00710BCB" w:rsidP="00063072">
                  <w:pPr>
                    <w:pStyle w:val="Default"/>
                    <w:jc w:val="center"/>
                    <w:rPr>
                      <w:rFonts w:ascii="Calibri Light" w:hAnsi="Calibri Light" w:cs="Calibri Light"/>
                      <w:i/>
                    </w:rPr>
                  </w:pPr>
                  <w:r w:rsidRPr="00007106">
                    <w:rPr>
                      <w:rFonts w:ascii="Calibri Light" w:hAnsi="Calibri Light" w:cs="Calibri Light"/>
                      <w:b/>
                    </w:rPr>
                    <w:t>Strongly agree 92% Agree 6%</w:t>
                  </w:r>
                </w:p>
              </w:tc>
            </w:tr>
            <w:tr w:rsidR="00710BCB" w:rsidRPr="00007106" w14:paraId="7FFBB2FA" w14:textId="77777777" w:rsidTr="00063072">
              <w:trPr>
                <w:trHeight w:val="70"/>
              </w:trPr>
              <w:tc>
                <w:tcPr>
                  <w:tcW w:w="3376" w:type="pct"/>
                </w:tcPr>
                <w:p w14:paraId="3CB4859C" w14:textId="77777777" w:rsidR="00710BCB" w:rsidRPr="00007106" w:rsidRDefault="00710BCB" w:rsidP="00063072">
                  <w:pPr>
                    <w:pStyle w:val="Default"/>
                    <w:jc w:val="center"/>
                    <w:rPr>
                      <w:rFonts w:ascii="Calibri Light" w:hAnsi="Calibri Light" w:cs="Calibri Light"/>
                      <w:i/>
                    </w:rPr>
                  </w:pPr>
                  <w:r w:rsidRPr="00007106">
                    <w:rPr>
                      <w:rFonts w:ascii="Calibri Light" w:hAnsi="Calibri Light" w:cs="Calibri Light"/>
                      <w:i/>
                    </w:rPr>
                    <w:t>My child is happy at this school</w:t>
                  </w:r>
                </w:p>
              </w:tc>
              <w:tc>
                <w:tcPr>
                  <w:tcW w:w="1624" w:type="pct"/>
                </w:tcPr>
                <w:p w14:paraId="7476788D" w14:textId="77777777" w:rsidR="00710BCB" w:rsidRPr="00007106" w:rsidRDefault="00710BCB" w:rsidP="00063072">
                  <w:pPr>
                    <w:pStyle w:val="Default"/>
                    <w:jc w:val="center"/>
                    <w:rPr>
                      <w:rFonts w:ascii="Calibri Light" w:hAnsi="Calibri Light" w:cs="Calibri Light"/>
                      <w:i/>
                    </w:rPr>
                  </w:pPr>
                  <w:r w:rsidRPr="00007106">
                    <w:rPr>
                      <w:rFonts w:ascii="Calibri Light" w:hAnsi="Calibri Light" w:cs="Calibri Light"/>
                      <w:b/>
                    </w:rPr>
                    <w:t>Strongly agree 92% Agree 7%</w:t>
                  </w:r>
                </w:p>
              </w:tc>
            </w:tr>
            <w:tr w:rsidR="00710BCB" w:rsidRPr="00976E71" w14:paraId="42725B21" w14:textId="77777777" w:rsidTr="00063072">
              <w:trPr>
                <w:trHeight w:val="70"/>
              </w:trPr>
              <w:tc>
                <w:tcPr>
                  <w:tcW w:w="3376" w:type="pct"/>
                </w:tcPr>
                <w:p w14:paraId="760E2777" w14:textId="77777777" w:rsidR="00710BCB" w:rsidRPr="00007106" w:rsidRDefault="00710BCB" w:rsidP="00063072">
                  <w:pPr>
                    <w:jc w:val="center"/>
                    <w:rPr>
                      <w:rFonts w:ascii="Calibri Light" w:hAnsi="Calibri Light" w:cs="Calibri Light"/>
                      <w:color w:val="000000"/>
                    </w:rPr>
                  </w:pPr>
                  <w:r w:rsidRPr="00007106">
                    <w:rPr>
                      <w:rFonts w:ascii="Calibri Light" w:hAnsi="Calibri Light" w:cs="Calibri Light"/>
                    </w:rPr>
                    <w:t xml:space="preserve">The school communicates well with parents/carers </w:t>
                  </w:r>
                </w:p>
              </w:tc>
              <w:tc>
                <w:tcPr>
                  <w:tcW w:w="1624" w:type="pct"/>
                </w:tcPr>
                <w:p w14:paraId="180CE9CF" w14:textId="77777777" w:rsidR="00710BCB" w:rsidRPr="00ED515D" w:rsidRDefault="00710BCB" w:rsidP="00063072">
                  <w:pPr>
                    <w:pStyle w:val="Default"/>
                    <w:jc w:val="center"/>
                    <w:rPr>
                      <w:rFonts w:ascii="Calibri Light" w:hAnsi="Calibri Light" w:cs="Calibri Light"/>
                      <w:b/>
                    </w:rPr>
                  </w:pPr>
                  <w:r w:rsidRPr="00007106">
                    <w:rPr>
                      <w:rFonts w:ascii="Calibri Light" w:hAnsi="Calibri Light" w:cs="Calibri Light"/>
                      <w:b/>
                    </w:rPr>
                    <w:t>Strongly agree 96% Agree 4%</w:t>
                  </w:r>
                </w:p>
              </w:tc>
            </w:tr>
          </w:tbl>
          <w:p w14:paraId="51A0414B" w14:textId="77777777" w:rsidR="00710BCB" w:rsidRDefault="00710BCB" w:rsidP="00063072">
            <w:pPr>
              <w:spacing w:after="0" w:line="240" w:lineRule="auto"/>
            </w:pPr>
          </w:p>
          <w:p w14:paraId="1081C26D" w14:textId="04266FEB" w:rsidR="00710BCB" w:rsidRPr="0079244F" w:rsidRDefault="00710BCB" w:rsidP="00063072">
            <w:pPr>
              <w:spacing w:after="0" w:line="240" w:lineRule="auto"/>
            </w:pPr>
            <w:r w:rsidRPr="7B9710A2">
              <w:t>Transition survey (new parent questionnaire 2024-2025. The results from this survey clearly show the support and communication are a strength and help to ensure pupils have a smooth, informed and successful transition into school. 75% of forms returned (results from the returned forms)</w:t>
            </w:r>
          </w:p>
          <w:p w14:paraId="5908D758" w14:textId="775B1710" w:rsidR="00710BCB" w:rsidRPr="00B86D77" w:rsidRDefault="00710BCB" w:rsidP="00710BCB">
            <w:pPr>
              <w:spacing w:after="0" w:line="240" w:lineRule="auto"/>
              <w:jc w:val="center"/>
            </w:pPr>
            <w:r>
              <w:t xml:space="preserve"> </w:t>
            </w:r>
          </w:p>
          <w:tbl>
            <w:tblPr>
              <w:tblStyle w:val="TableGrid"/>
              <w:tblW w:w="0" w:type="auto"/>
              <w:tblLayout w:type="fixed"/>
              <w:tblLook w:val="06A0" w:firstRow="1" w:lastRow="0" w:firstColumn="1" w:lastColumn="0" w:noHBand="1" w:noVBand="1"/>
            </w:tblPr>
            <w:tblGrid>
              <w:gridCol w:w="7114"/>
              <w:gridCol w:w="7114"/>
            </w:tblGrid>
            <w:tr w:rsidR="00710BCB" w14:paraId="7ED02118" w14:textId="77777777" w:rsidTr="00063072">
              <w:trPr>
                <w:trHeight w:val="300"/>
              </w:trPr>
              <w:tc>
                <w:tcPr>
                  <w:tcW w:w="7118" w:type="dxa"/>
                </w:tcPr>
                <w:p w14:paraId="433A38E4" w14:textId="77777777" w:rsidR="00710BCB" w:rsidRDefault="00710BCB" w:rsidP="00063072">
                  <w:pPr>
                    <w:rPr>
                      <w:b/>
                      <w:bCs/>
                    </w:rPr>
                  </w:pPr>
                  <w:r w:rsidRPr="7B9710A2">
                    <w:rPr>
                      <w:b/>
                      <w:bCs/>
                    </w:rPr>
                    <w:t>We felt welcomed by the school</w:t>
                  </w:r>
                </w:p>
              </w:tc>
              <w:tc>
                <w:tcPr>
                  <w:tcW w:w="7118" w:type="dxa"/>
                </w:tcPr>
                <w:p w14:paraId="2BA54837" w14:textId="77777777" w:rsidR="00710BCB" w:rsidRDefault="00710BCB" w:rsidP="00063072">
                  <w:pPr>
                    <w:rPr>
                      <w:b/>
                      <w:bCs/>
                    </w:rPr>
                  </w:pPr>
                  <w:r w:rsidRPr="7B9710A2">
                    <w:rPr>
                      <w:b/>
                      <w:bCs/>
                    </w:rPr>
                    <w:t>100% of parents strongly agreed</w:t>
                  </w:r>
                </w:p>
              </w:tc>
            </w:tr>
            <w:tr w:rsidR="00710BCB" w14:paraId="2BF81792" w14:textId="77777777" w:rsidTr="00063072">
              <w:trPr>
                <w:trHeight w:val="300"/>
              </w:trPr>
              <w:tc>
                <w:tcPr>
                  <w:tcW w:w="7118" w:type="dxa"/>
                </w:tcPr>
                <w:p w14:paraId="1192A1FD" w14:textId="77777777" w:rsidR="00710BCB" w:rsidRDefault="00710BCB" w:rsidP="00063072">
                  <w:pPr>
                    <w:rPr>
                      <w:b/>
                      <w:bCs/>
                    </w:rPr>
                  </w:pPr>
                  <w:r w:rsidRPr="7B9710A2">
                    <w:rPr>
                      <w:b/>
                      <w:bCs/>
                    </w:rPr>
                    <w:t>I received enough information about the school prior to my child starting</w:t>
                  </w:r>
                </w:p>
              </w:tc>
              <w:tc>
                <w:tcPr>
                  <w:tcW w:w="7118" w:type="dxa"/>
                </w:tcPr>
                <w:p w14:paraId="415D1B96" w14:textId="77777777" w:rsidR="00710BCB" w:rsidRDefault="00710BCB" w:rsidP="00063072">
                  <w:pPr>
                    <w:rPr>
                      <w:b/>
                      <w:bCs/>
                    </w:rPr>
                  </w:pPr>
                  <w:r w:rsidRPr="7B9710A2">
                    <w:rPr>
                      <w:b/>
                      <w:bCs/>
                    </w:rPr>
                    <w:t>100% of parents strongly agreed</w:t>
                  </w:r>
                </w:p>
              </w:tc>
            </w:tr>
            <w:tr w:rsidR="00710BCB" w14:paraId="22E2246E" w14:textId="77777777" w:rsidTr="00063072">
              <w:trPr>
                <w:trHeight w:val="300"/>
              </w:trPr>
              <w:tc>
                <w:tcPr>
                  <w:tcW w:w="7118" w:type="dxa"/>
                </w:tcPr>
                <w:p w14:paraId="67ACF9DA" w14:textId="77777777" w:rsidR="00710BCB" w:rsidRDefault="00710BCB" w:rsidP="00063072">
                  <w:pPr>
                    <w:rPr>
                      <w:b/>
                      <w:bCs/>
                    </w:rPr>
                  </w:pPr>
                  <w:r w:rsidRPr="7B9710A2">
                    <w:rPr>
                      <w:b/>
                      <w:bCs/>
                    </w:rPr>
                    <w:t>I was given enough opportunities to talk to the school about my child prior to them starting</w:t>
                  </w:r>
                </w:p>
              </w:tc>
              <w:tc>
                <w:tcPr>
                  <w:tcW w:w="7118" w:type="dxa"/>
                </w:tcPr>
                <w:p w14:paraId="71FA1AC6" w14:textId="77777777" w:rsidR="00710BCB" w:rsidRDefault="00710BCB" w:rsidP="00063072">
                  <w:pPr>
                    <w:rPr>
                      <w:b/>
                      <w:bCs/>
                    </w:rPr>
                  </w:pPr>
                  <w:r w:rsidRPr="7B9710A2">
                    <w:rPr>
                      <w:b/>
                      <w:bCs/>
                    </w:rPr>
                    <w:t>100% of parents strongly agreed</w:t>
                  </w:r>
                </w:p>
              </w:tc>
            </w:tr>
            <w:tr w:rsidR="00710BCB" w14:paraId="1D791D31" w14:textId="77777777" w:rsidTr="00063072">
              <w:trPr>
                <w:trHeight w:val="300"/>
              </w:trPr>
              <w:tc>
                <w:tcPr>
                  <w:tcW w:w="7118" w:type="dxa"/>
                </w:tcPr>
                <w:p w14:paraId="589C453C" w14:textId="77777777" w:rsidR="00710BCB" w:rsidRDefault="00710BCB" w:rsidP="00063072">
                  <w:pPr>
                    <w:rPr>
                      <w:b/>
                      <w:bCs/>
                    </w:rPr>
                  </w:pPr>
                  <w:r w:rsidRPr="7B9710A2">
                    <w:rPr>
                      <w:b/>
                      <w:bCs/>
                    </w:rPr>
                    <w:lastRenderedPageBreak/>
                    <w:t>I am happy with the home school communication during the transition process</w:t>
                  </w:r>
                </w:p>
              </w:tc>
              <w:tc>
                <w:tcPr>
                  <w:tcW w:w="7118" w:type="dxa"/>
                </w:tcPr>
                <w:p w14:paraId="7E18EE41" w14:textId="77777777" w:rsidR="00710BCB" w:rsidRDefault="00710BCB" w:rsidP="00063072">
                  <w:pPr>
                    <w:rPr>
                      <w:b/>
                      <w:bCs/>
                    </w:rPr>
                  </w:pPr>
                  <w:r w:rsidRPr="7B9710A2">
                    <w:rPr>
                      <w:b/>
                      <w:bCs/>
                    </w:rPr>
                    <w:t xml:space="preserve">100% of parents strongly agreed </w:t>
                  </w:r>
                </w:p>
              </w:tc>
            </w:tr>
            <w:tr w:rsidR="00710BCB" w14:paraId="25895357" w14:textId="77777777" w:rsidTr="00063072">
              <w:trPr>
                <w:trHeight w:val="300"/>
              </w:trPr>
              <w:tc>
                <w:tcPr>
                  <w:tcW w:w="7118" w:type="dxa"/>
                </w:tcPr>
                <w:p w14:paraId="4A6191BB" w14:textId="77777777" w:rsidR="00710BCB" w:rsidRDefault="00710BCB" w:rsidP="00063072">
                  <w:pPr>
                    <w:rPr>
                      <w:b/>
                      <w:bCs/>
                    </w:rPr>
                  </w:pPr>
                  <w:r w:rsidRPr="7B9710A2">
                    <w:rPr>
                      <w:b/>
                      <w:bCs/>
                    </w:rPr>
                    <w:t>My child and I benefitted from the transition process</w:t>
                  </w:r>
                </w:p>
              </w:tc>
              <w:tc>
                <w:tcPr>
                  <w:tcW w:w="7118" w:type="dxa"/>
                </w:tcPr>
                <w:p w14:paraId="1C207DDD" w14:textId="77777777" w:rsidR="00710BCB" w:rsidRDefault="00710BCB" w:rsidP="00063072">
                  <w:pPr>
                    <w:rPr>
                      <w:b/>
                      <w:bCs/>
                    </w:rPr>
                  </w:pPr>
                  <w:r w:rsidRPr="7B9710A2">
                    <w:rPr>
                      <w:b/>
                      <w:bCs/>
                    </w:rPr>
                    <w:t>100% of parents strongly agreed</w:t>
                  </w:r>
                </w:p>
              </w:tc>
            </w:tr>
          </w:tbl>
          <w:p w14:paraId="204EF218" w14:textId="77777777" w:rsidR="00710BCB" w:rsidRDefault="00710BCB" w:rsidP="00063072">
            <w:pPr>
              <w:tabs>
                <w:tab w:val="left" w:pos="4903"/>
              </w:tabs>
              <w:rPr>
                <w:b/>
                <w:bCs/>
              </w:rPr>
            </w:pPr>
          </w:p>
          <w:p w14:paraId="0FAA531F" w14:textId="77777777" w:rsidR="00710BCB" w:rsidRPr="00F4798F" w:rsidRDefault="00710BCB" w:rsidP="00063072">
            <w:pPr>
              <w:tabs>
                <w:tab w:val="left" w:pos="4903"/>
              </w:tabs>
              <w:rPr>
                <w:rFonts w:cstheme="minorHAnsi"/>
                <w:b/>
              </w:rPr>
            </w:pPr>
            <w:r w:rsidRPr="00F4798F">
              <w:rPr>
                <w:rFonts w:cstheme="minorHAnsi"/>
                <w:b/>
              </w:rPr>
              <w:t>Reducing disadvantages gaps:</w:t>
            </w:r>
          </w:p>
          <w:p w14:paraId="14437BEB" w14:textId="77777777" w:rsidR="00710BCB" w:rsidRPr="004C04A9" w:rsidRDefault="00710BCB" w:rsidP="00063072">
            <w:pPr>
              <w:tabs>
                <w:tab w:val="left" w:pos="4903"/>
              </w:tabs>
            </w:pPr>
            <w:r w:rsidRPr="004C04A9">
              <w:rPr>
                <w:rFonts w:cstheme="minorHAnsi"/>
              </w:rPr>
              <w:t xml:space="preserve">Through using our disadvantage overview for each </w:t>
            </w:r>
            <w:proofErr w:type="gramStart"/>
            <w:r w:rsidRPr="004C04A9">
              <w:rPr>
                <w:rFonts w:cstheme="minorHAnsi"/>
              </w:rPr>
              <w:t>pupil</w:t>
            </w:r>
            <w:proofErr w:type="gramEnd"/>
            <w:r w:rsidRPr="004C04A9">
              <w:rPr>
                <w:rFonts w:cstheme="minorHAnsi"/>
              </w:rPr>
              <w:t xml:space="preserve"> we were able to identify where pupils are being affected by a range of elements from pupil premium to parental engagement in home learning and pupil engagement. We </w:t>
            </w:r>
            <w:proofErr w:type="gramStart"/>
            <w:r w:rsidRPr="004C04A9">
              <w:rPr>
                <w:rFonts w:cstheme="minorHAnsi"/>
              </w:rPr>
              <w:t>are able to</w:t>
            </w:r>
            <w:proofErr w:type="gramEnd"/>
            <w:r w:rsidRPr="004C04A9">
              <w:rPr>
                <w:rFonts w:cstheme="minorHAnsi"/>
              </w:rPr>
              <w:t xml:space="preserve"> work well on personalising our offer for pupils and via the pupil premium funding can </w:t>
            </w:r>
            <w:proofErr w:type="gramStart"/>
            <w:r w:rsidRPr="004C04A9">
              <w:rPr>
                <w:rFonts w:cstheme="minorHAnsi"/>
              </w:rPr>
              <w:t>hone in on</w:t>
            </w:r>
            <w:proofErr w:type="gramEnd"/>
            <w:r w:rsidRPr="004C04A9">
              <w:rPr>
                <w:rFonts w:cstheme="minorHAnsi"/>
              </w:rPr>
              <w:t xml:space="preserve"> areas to further support this approach. </w:t>
            </w:r>
          </w:p>
          <w:p w14:paraId="7BF5ADED" w14:textId="77777777" w:rsidR="00710BCB" w:rsidRDefault="00710BCB" w:rsidP="00063072">
            <w:pPr>
              <w:tabs>
                <w:tab w:val="left" w:pos="4903"/>
              </w:tabs>
              <w:rPr>
                <w:rFonts w:ascii="Calibri Light" w:hAnsi="Calibri Light" w:cs="Calibri Light"/>
              </w:rPr>
            </w:pPr>
            <w:r w:rsidRPr="00596A0C">
              <w:rPr>
                <w:rFonts w:ascii="Calibri Light" w:hAnsi="Calibri Light" w:cs="Calibri Light"/>
              </w:rPr>
              <w:t>We have redesigned the vulnerability audit</w:t>
            </w:r>
            <w:r>
              <w:rPr>
                <w:rFonts w:ascii="Calibri Light" w:hAnsi="Calibri Light" w:cs="Calibri Light"/>
              </w:rPr>
              <w:t xml:space="preserve"> for the year 2024/25</w:t>
            </w:r>
            <w:r w:rsidRPr="00596A0C">
              <w:rPr>
                <w:rFonts w:ascii="Calibri Light" w:hAnsi="Calibri Light" w:cs="Calibri Light"/>
              </w:rPr>
              <w:t xml:space="preserve"> to ensure it contains context, individual information </w:t>
            </w:r>
            <w:r>
              <w:rPr>
                <w:rFonts w:ascii="Calibri Light" w:hAnsi="Calibri Light" w:cs="Calibri Light"/>
              </w:rPr>
              <w:t xml:space="preserve">and detail beyond the data.    (see example above in the strategy). For </w:t>
            </w:r>
            <w:proofErr w:type="gramStart"/>
            <w:r>
              <w:rPr>
                <w:rFonts w:ascii="Calibri Light" w:hAnsi="Calibri Light" w:cs="Calibri Light"/>
              </w:rPr>
              <w:t>example</w:t>
            </w:r>
            <w:proofErr w:type="gramEnd"/>
            <w:r>
              <w:rPr>
                <w:rFonts w:ascii="Calibri Light" w:hAnsi="Calibri Light" w:cs="Calibri Light"/>
              </w:rPr>
              <w:t xml:space="preserve"> parental engagement is impacted by many different </w:t>
            </w:r>
            <w:proofErr w:type="gramStart"/>
            <w:r>
              <w:rPr>
                <w:rFonts w:ascii="Calibri Light" w:hAnsi="Calibri Light" w:cs="Calibri Light"/>
              </w:rPr>
              <w:t>factors</w:t>
            </w:r>
            <w:proofErr w:type="gramEnd"/>
            <w:r>
              <w:rPr>
                <w:rFonts w:ascii="Calibri Light" w:hAnsi="Calibri Light" w:cs="Calibri Light"/>
              </w:rPr>
              <w:t xml:space="preserve"> and this is the crucial information, individual to families that we can impact on and support. Therefore, we have included input from our family liaison workers, teachers and wider professionals to build up key information to support engagement for both parent, carers and pupils. This also ensures we can focus on the areas that we can positively impact on and make a difference. We also ensure that the audits provide the key information as part of transitions between classes as it is key that this information is not lost but built on as the child moves through the school, and that longer term trends and impact can be identified. We have developed the audits further so that they provide information that can be shared that is key to the individual and their families. In this respect they will become more useful and not purely a data gathering document. </w:t>
            </w:r>
          </w:p>
          <w:tbl>
            <w:tblPr>
              <w:tblStyle w:val="TableGrid"/>
              <w:tblW w:w="0" w:type="auto"/>
              <w:tblLook w:val="04A0" w:firstRow="1" w:lastRow="0" w:firstColumn="1" w:lastColumn="0" w:noHBand="0" w:noVBand="1"/>
            </w:tblPr>
            <w:tblGrid>
              <w:gridCol w:w="1106"/>
              <w:gridCol w:w="911"/>
              <w:gridCol w:w="528"/>
              <w:gridCol w:w="426"/>
              <w:gridCol w:w="716"/>
              <w:gridCol w:w="508"/>
              <w:gridCol w:w="1338"/>
              <w:gridCol w:w="1469"/>
              <w:gridCol w:w="1482"/>
              <w:gridCol w:w="1135"/>
              <w:gridCol w:w="1097"/>
              <w:gridCol w:w="1619"/>
              <w:gridCol w:w="1613"/>
            </w:tblGrid>
            <w:tr w:rsidR="00710BCB" w:rsidRPr="0011006A" w14:paraId="1390F087" w14:textId="77777777" w:rsidTr="00063072">
              <w:trPr>
                <w:trHeight w:val="800"/>
              </w:trPr>
              <w:tc>
                <w:tcPr>
                  <w:tcW w:w="1106" w:type="dxa"/>
                </w:tcPr>
                <w:p w14:paraId="1B1E48D9" w14:textId="77777777" w:rsidR="00710BCB" w:rsidRPr="0011006A" w:rsidRDefault="00710BCB" w:rsidP="00063072">
                  <w:pPr>
                    <w:jc w:val="center"/>
                    <w:rPr>
                      <w:b/>
                      <w:color w:val="0070C0"/>
                      <w:sz w:val="16"/>
                      <w:szCs w:val="16"/>
                    </w:rPr>
                  </w:pPr>
                  <w:r w:rsidRPr="0011006A">
                    <w:rPr>
                      <w:b/>
                      <w:color w:val="0070C0"/>
                      <w:sz w:val="16"/>
                      <w:szCs w:val="16"/>
                    </w:rPr>
                    <w:t>Pupil name</w:t>
                  </w:r>
                </w:p>
              </w:tc>
              <w:tc>
                <w:tcPr>
                  <w:tcW w:w="911" w:type="dxa"/>
                </w:tcPr>
                <w:p w14:paraId="73DD6819" w14:textId="77777777" w:rsidR="00710BCB" w:rsidRDefault="00710BCB" w:rsidP="00063072">
                  <w:pPr>
                    <w:jc w:val="center"/>
                    <w:rPr>
                      <w:b/>
                      <w:color w:val="0070C0"/>
                      <w:sz w:val="16"/>
                      <w:szCs w:val="16"/>
                    </w:rPr>
                  </w:pPr>
                  <w:r w:rsidRPr="0011006A">
                    <w:rPr>
                      <w:b/>
                      <w:color w:val="0070C0"/>
                      <w:sz w:val="16"/>
                      <w:szCs w:val="16"/>
                    </w:rPr>
                    <w:t>Pathway</w:t>
                  </w:r>
                </w:p>
                <w:p w14:paraId="0FEF7AED" w14:textId="77777777" w:rsidR="00710BCB" w:rsidRPr="0011006A" w:rsidRDefault="00710BCB" w:rsidP="00063072">
                  <w:pPr>
                    <w:jc w:val="center"/>
                    <w:rPr>
                      <w:b/>
                      <w:color w:val="0070C0"/>
                      <w:sz w:val="16"/>
                      <w:szCs w:val="16"/>
                    </w:rPr>
                  </w:pPr>
                </w:p>
              </w:tc>
              <w:tc>
                <w:tcPr>
                  <w:tcW w:w="2178" w:type="dxa"/>
                  <w:gridSpan w:val="4"/>
                </w:tcPr>
                <w:p w14:paraId="714B82AD" w14:textId="77777777" w:rsidR="00710BCB" w:rsidRPr="0011006A" w:rsidRDefault="00710BCB" w:rsidP="00063072">
                  <w:pPr>
                    <w:jc w:val="center"/>
                    <w:rPr>
                      <w:b/>
                      <w:color w:val="0070C0"/>
                      <w:sz w:val="16"/>
                      <w:szCs w:val="16"/>
                    </w:rPr>
                  </w:pPr>
                  <w:r w:rsidRPr="0011006A">
                    <w:rPr>
                      <w:b/>
                      <w:color w:val="0070C0"/>
                      <w:sz w:val="16"/>
                      <w:szCs w:val="16"/>
                    </w:rPr>
                    <w:t>EHCP progress</w:t>
                  </w:r>
                </w:p>
                <w:p w14:paraId="78E129F8" w14:textId="77777777" w:rsidR="00710BCB" w:rsidRPr="0011006A" w:rsidRDefault="00710BCB" w:rsidP="00063072">
                  <w:pPr>
                    <w:jc w:val="center"/>
                    <w:rPr>
                      <w:b/>
                      <w:sz w:val="16"/>
                      <w:szCs w:val="16"/>
                    </w:rPr>
                  </w:pPr>
                  <w:r w:rsidRPr="0011006A">
                    <w:rPr>
                      <w:b/>
                      <w:color w:val="FF0000"/>
                      <w:sz w:val="16"/>
                      <w:szCs w:val="16"/>
                    </w:rPr>
                    <w:t>R</w:t>
                  </w:r>
                  <w:r w:rsidRPr="0011006A">
                    <w:rPr>
                      <w:b/>
                      <w:sz w:val="16"/>
                      <w:szCs w:val="16"/>
                    </w:rPr>
                    <w:t xml:space="preserve"> – </w:t>
                  </w:r>
                  <w:r w:rsidRPr="0011006A">
                    <w:rPr>
                      <w:b/>
                      <w:color w:val="0070C0"/>
                      <w:sz w:val="16"/>
                      <w:szCs w:val="16"/>
                    </w:rPr>
                    <w:t>Any Emerging</w:t>
                  </w:r>
                </w:p>
                <w:p w14:paraId="71140A7F" w14:textId="77777777" w:rsidR="00710BCB" w:rsidRPr="0011006A" w:rsidRDefault="00710BCB" w:rsidP="00063072">
                  <w:pPr>
                    <w:jc w:val="center"/>
                    <w:rPr>
                      <w:b/>
                      <w:color w:val="0070C0"/>
                      <w:sz w:val="16"/>
                      <w:szCs w:val="16"/>
                    </w:rPr>
                  </w:pPr>
                  <w:r w:rsidRPr="0011006A">
                    <w:rPr>
                      <w:b/>
                      <w:color w:val="FFC000"/>
                      <w:sz w:val="16"/>
                      <w:szCs w:val="16"/>
                    </w:rPr>
                    <w:t xml:space="preserve">A </w:t>
                  </w:r>
                  <w:r w:rsidRPr="0011006A">
                    <w:rPr>
                      <w:b/>
                      <w:sz w:val="16"/>
                      <w:szCs w:val="16"/>
                    </w:rPr>
                    <w:t xml:space="preserve">– </w:t>
                  </w:r>
                  <w:r w:rsidRPr="0011006A">
                    <w:rPr>
                      <w:b/>
                      <w:color w:val="0070C0"/>
                      <w:sz w:val="16"/>
                      <w:szCs w:val="16"/>
                    </w:rPr>
                    <w:t>Any developing</w:t>
                  </w:r>
                </w:p>
                <w:p w14:paraId="28E3B0A2" w14:textId="77777777" w:rsidR="00710BCB" w:rsidRPr="0011006A" w:rsidRDefault="00710BCB" w:rsidP="00063072">
                  <w:pPr>
                    <w:jc w:val="center"/>
                    <w:rPr>
                      <w:b/>
                      <w:color w:val="0070C0"/>
                      <w:sz w:val="16"/>
                      <w:szCs w:val="16"/>
                    </w:rPr>
                  </w:pPr>
                  <w:r w:rsidRPr="0011006A">
                    <w:rPr>
                      <w:b/>
                      <w:color w:val="00B050"/>
                      <w:sz w:val="16"/>
                      <w:szCs w:val="16"/>
                    </w:rPr>
                    <w:t>G</w:t>
                  </w:r>
                  <w:r w:rsidRPr="0011006A">
                    <w:rPr>
                      <w:b/>
                      <w:sz w:val="16"/>
                      <w:szCs w:val="16"/>
                    </w:rPr>
                    <w:t xml:space="preserve"> – </w:t>
                  </w:r>
                  <w:r w:rsidRPr="0011006A">
                    <w:rPr>
                      <w:b/>
                      <w:color w:val="0070C0"/>
                      <w:sz w:val="16"/>
                      <w:szCs w:val="16"/>
                    </w:rPr>
                    <w:t>established or above</w:t>
                  </w:r>
                </w:p>
              </w:tc>
              <w:tc>
                <w:tcPr>
                  <w:tcW w:w="1338" w:type="dxa"/>
                </w:tcPr>
                <w:p w14:paraId="41FC127D" w14:textId="77777777" w:rsidR="00710BCB" w:rsidRPr="0011006A" w:rsidRDefault="00710BCB" w:rsidP="00063072">
                  <w:pPr>
                    <w:jc w:val="center"/>
                    <w:rPr>
                      <w:b/>
                      <w:color w:val="0070C0"/>
                      <w:sz w:val="16"/>
                      <w:szCs w:val="16"/>
                    </w:rPr>
                  </w:pPr>
                  <w:r w:rsidRPr="0011006A">
                    <w:rPr>
                      <w:b/>
                      <w:color w:val="0070C0"/>
                      <w:sz w:val="16"/>
                      <w:szCs w:val="16"/>
                    </w:rPr>
                    <w:t>Levels of engagement</w:t>
                  </w:r>
                </w:p>
                <w:p w14:paraId="7E5E24DE" w14:textId="77777777" w:rsidR="00710BCB" w:rsidRPr="0011006A" w:rsidRDefault="00710BCB" w:rsidP="00063072">
                  <w:pPr>
                    <w:jc w:val="center"/>
                    <w:rPr>
                      <w:sz w:val="16"/>
                      <w:szCs w:val="16"/>
                    </w:rPr>
                  </w:pPr>
                </w:p>
              </w:tc>
              <w:tc>
                <w:tcPr>
                  <w:tcW w:w="1469" w:type="dxa"/>
                </w:tcPr>
                <w:p w14:paraId="7CB94238" w14:textId="77777777" w:rsidR="00710BCB" w:rsidRPr="0011006A" w:rsidRDefault="00710BCB" w:rsidP="00063072">
                  <w:pPr>
                    <w:jc w:val="center"/>
                    <w:rPr>
                      <w:b/>
                      <w:color w:val="0070C0"/>
                      <w:sz w:val="16"/>
                      <w:szCs w:val="16"/>
                    </w:rPr>
                  </w:pPr>
                  <w:r w:rsidRPr="0011006A">
                    <w:rPr>
                      <w:b/>
                      <w:color w:val="0070C0"/>
                      <w:sz w:val="16"/>
                      <w:szCs w:val="16"/>
                    </w:rPr>
                    <w:t>Parental engagement</w:t>
                  </w:r>
                </w:p>
                <w:p w14:paraId="6A2E5BFF" w14:textId="77777777" w:rsidR="00710BCB" w:rsidRPr="0011006A" w:rsidRDefault="00710BCB" w:rsidP="00063072">
                  <w:pPr>
                    <w:jc w:val="center"/>
                    <w:rPr>
                      <w:sz w:val="16"/>
                      <w:szCs w:val="16"/>
                    </w:rPr>
                  </w:pPr>
                </w:p>
              </w:tc>
              <w:tc>
                <w:tcPr>
                  <w:tcW w:w="1482" w:type="dxa"/>
                </w:tcPr>
                <w:p w14:paraId="0F8C3702" w14:textId="77777777" w:rsidR="00710BCB" w:rsidRPr="0011006A" w:rsidRDefault="00710BCB" w:rsidP="00063072">
                  <w:pPr>
                    <w:jc w:val="center"/>
                    <w:rPr>
                      <w:b/>
                      <w:color w:val="0070C0"/>
                      <w:sz w:val="16"/>
                      <w:szCs w:val="16"/>
                    </w:rPr>
                  </w:pPr>
                  <w:r w:rsidRPr="0011006A">
                    <w:rPr>
                      <w:b/>
                      <w:color w:val="0070C0"/>
                      <w:sz w:val="16"/>
                      <w:szCs w:val="16"/>
                    </w:rPr>
                    <w:t xml:space="preserve">Community participation opportunities </w:t>
                  </w:r>
                </w:p>
              </w:tc>
              <w:tc>
                <w:tcPr>
                  <w:tcW w:w="1135" w:type="dxa"/>
                </w:tcPr>
                <w:p w14:paraId="1126F463" w14:textId="77777777" w:rsidR="00710BCB" w:rsidRPr="0011006A" w:rsidRDefault="00710BCB" w:rsidP="00063072">
                  <w:pPr>
                    <w:jc w:val="center"/>
                    <w:rPr>
                      <w:b/>
                      <w:color w:val="0070C0"/>
                      <w:sz w:val="16"/>
                      <w:szCs w:val="16"/>
                    </w:rPr>
                  </w:pPr>
                  <w:r>
                    <w:rPr>
                      <w:b/>
                      <w:color w:val="0070C0"/>
                      <w:sz w:val="16"/>
                      <w:szCs w:val="16"/>
                    </w:rPr>
                    <w:t>Attendance 2023 2024</w:t>
                  </w:r>
                </w:p>
                <w:p w14:paraId="1E7A3755" w14:textId="77777777" w:rsidR="00710BCB" w:rsidRPr="0011006A" w:rsidRDefault="00710BCB" w:rsidP="00063072">
                  <w:pPr>
                    <w:jc w:val="center"/>
                    <w:rPr>
                      <w:sz w:val="16"/>
                      <w:szCs w:val="16"/>
                    </w:rPr>
                  </w:pPr>
                </w:p>
              </w:tc>
              <w:tc>
                <w:tcPr>
                  <w:tcW w:w="1097" w:type="dxa"/>
                </w:tcPr>
                <w:p w14:paraId="51A988A7" w14:textId="77777777" w:rsidR="00710BCB" w:rsidRPr="0011006A" w:rsidRDefault="00710BCB" w:rsidP="00063072">
                  <w:pPr>
                    <w:jc w:val="center"/>
                    <w:rPr>
                      <w:b/>
                      <w:color w:val="0070C0"/>
                      <w:sz w:val="16"/>
                      <w:szCs w:val="16"/>
                    </w:rPr>
                  </w:pPr>
                  <w:r w:rsidRPr="0011006A">
                    <w:rPr>
                      <w:b/>
                      <w:color w:val="0070C0"/>
                      <w:sz w:val="16"/>
                      <w:szCs w:val="16"/>
                    </w:rPr>
                    <w:t>Wellbeing/</w:t>
                  </w:r>
                </w:p>
                <w:p w14:paraId="6FEC4129" w14:textId="77777777" w:rsidR="00710BCB" w:rsidRPr="0011006A" w:rsidRDefault="00710BCB" w:rsidP="00063072">
                  <w:pPr>
                    <w:jc w:val="center"/>
                    <w:rPr>
                      <w:b/>
                      <w:color w:val="0070C0"/>
                      <w:sz w:val="16"/>
                      <w:szCs w:val="16"/>
                    </w:rPr>
                  </w:pPr>
                  <w:r w:rsidRPr="0011006A">
                    <w:rPr>
                      <w:b/>
                      <w:color w:val="0070C0"/>
                      <w:sz w:val="16"/>
                      <w:szCs w:val="16"/>
                    </w:rPr>
                    <w:t>behaviour plan</w:t>
                  </w:r>
                </w:p>
                <w:p w14:paraId="558CC192" w14:textId="77777777" w:rsidR="00710BCB" w:rsidRPr="0011006A" w:rsidRDefault="00710BCB" w:rsidP="00063072">
                  <w:pPr>
                    <w:rPr>
                      <w:sz w:val="16"/>
                      <w:szCs w:val="16"/>
                    </w:rPr>
                  </w:pPr>
                </w:p>
              </w:tc>
              <w:tc>
                <w:tcPr>
                  <w:tcW w:w="1619" w:type="dxa"/>
                </w:tcPr>
                <w:p w14:paraId="13EAEBAA" w14:textId="77777777" w:rsidR="00710BCB" w:rsidRPr="0011006A" w:rsidRDefault="00710BCB" w:rsidP="00063072">
                  <w:pPr>
                    <w:jc w:val="center"/>
                    <w:rPr>
                      <w:b/>
                      <w:color w:val="0070C0"/>
                      <w:sz w:val="16"/>
                      <w:szCs w:val="16"/>
                    </w:rPr>
                  </w:pPr>
                  <w:r w:rsidRPr="0011006A">
                    <w:rPr>
                      <w:b/>
                      <w:color w:val="0070C0"/>
                      <w:sz w:val="16"/>
                      <w:szCs w:val="16"/>
                    </w:rPr>
                    <w:t xml:space="preserve">Wellbeing/ behaviour impacting on learning </w:t>
                  </w:r>
                </w:p>
              </w:tc>
              <w:tc>
                <w:tcPr>
                  <w:tcW w:w="1613" w:type="dxa"/>
                </w:tcPr>
                <w:p w14:paraId="365F8245" w14:textId="77777777" w:rsidR="00710BCB" w:rsidRDefault="00710BCB" w:rsidP="00063072">
                  <w:pPr>
                    <w:jc w:val="center"/>
                    <w:rPr>
                      <w:b/>
                      <w:color w:val="0070C0"/>
                      <w:sz w:val="16"/>
                      <w:szCs w:val="16"/>
                    </w:rPr>
                  </w:pPr>
                  <w:r>
                    <w:rPr>
                      <w:b/>
                      <w:color w:val="0070C0"/>
                      <w:sz w:val="16"/>
                      <w:szCs w:val="16"/>
                    </w:rPr>
                    <w:t>SIT involvement</w:t>
                  </w:r>
                </w:p>
                <w:p w14:paraId="09155CAC" w14:textId="77777777" w:rsidR="00710BCB" w:rsidRPr="0011006A" w:rsidRDefault="00710BCB" w:rsidP="00063072">
                  <w:pPr>
                    <w:jc w:val="center"/>
                    <w:rPr>
                      <w:b/>
                      <w:color w:val="0070C0"/>
                      <w:sz w:val="16"/>
                      <w:szCs w:val="16"/>
                    </w:rPr>
                  </w:pPr>
                </w:p>
              </w:tc>
            </w:tr>
            <w:tr w:rsidR="00710BCB" w:rsidRPr="00D816E9" w14:paraId="6CDCC2AB" w14:textId="77777777" w:rsidTr="00063072">
              <w:trPr>
                <w:trHeight w:val="800"/>
              </w:trPr>
              <w:tc>
                <w:tcPr>
                  <w:tcW w:w="1106" w:type="dxa"/>
                </w:tcPr>
                <w:p w14:paraId="3A682DCE" w14:textId="77777777" w:rsidR="00710BCB" w:rsidRPr="00D816E9" w:rsidRDefault="00710BCB" w:rsidP="00063072">
                  <w:pPr>
                    <w:rPr>
                      <w:b/>
                      <w:color w:val="0070C0"/>
                      <w:sz w:val="16"/>
                      <w:szCs w:val="16"/>
                    </w:rPr>
                  </w:pPr>
                </w:p>
              </w:tc>
              <w:tc>
                <w:tcPr>
                  <w:tcW w:w="911" w:type="dxa"/>
                </w:tcPr>
                <w:p w14:paraId="49B20B9B" w14:textId="77777777" w:rsidR="00710BCB" w:rsidRPr="00D816E9" w:rsidRDefault="00710BCB" w:rsidP="00063072">
                  <w:pPr>
                    <w:jc w:val="center"/>
                    <w:rPr>
                      <w:b/>
                      <w:sz w:val="16"/>
                      <w:szCs w:val="16"/>
                    </w:rPr>
                  </w:pPr>
                  <w:r w:rsidRPr="00D816E9">
                    <w:rPr>
                      <w:b/>
                      <w:sz w:val="16"/>
                      <w:szCs w:val="16"/>
                    </w:rPr>
                    <w:t>D</w:t>
                  </w:r>
                </w:p>
                <w:p w14:paraId="4E7415FF" w14:textId="77777777" w:rsidR="00710BCB" w:rsidRPr="00D816E9" w:rsidRDefault="00710BCB" w:rsidP="00063072">
                  <w:pPr>
                    <w:jc w:val="center"/>
                    <w:rPr>
                      <w:b/>
                      <w:sz w:val="16"/>
                      <w:szCs w:val="16"/>
                    </w:rPr>
                  </w:pPr>
                  <w:r w:rsidRPr="00D816E9">
                    <w:rPr>
                      <w:b/>
                      <w:sz w:val="16"/>
                      <w:szCs w:val="16"/>
                    </w:rPr>
                    <w:t>A</w:t>
                  </w:r>
                </w:p>
                <w:p w14:paraId="567CA590" w14:textId="77777777" w:rsidR="00710BCB" w:rsidRPr="00D816E9" w:rsidRDefault="00710BCB" w:rsidP="00063072">
                  <w:pPr>
                    <w:jc w:val="center"/>
                    <w:rPr>
                      <w:sz w:val="16"/>
                      <w:szCs w:val="16"/>
                    </w:rPr>
                  </w:pPr>
                  <w:r w:rsidRPr="00D816E9">
                    <w:rPr>
                      <w:b/>
                      <w:sz w:val="16"/>
                      <w:szCs w:val="16"/>
                    </w:rPr>
                    <w:t>E</w:t>
                  </w:r>
                </w:p>
              </w:tc>
              <w:tc>
                <w:tcPr>
                  <w:tcW w:w="528" w:type="dxa"/>
                </w:tcPr>
                <w:p w14:paraId="06E85B8F" w14:textId="77777777" w:rsidR="00710BCB" w:rsidRPr="00D816E9" w:rsidRDefault="00710BCB" w:rsidP="00063072">
                  <w:pPr>
                    <w:jc w:val="center"/>
                    <w:rPr>
                      <w:sz w:val="16"/>
                      <w:szCs w:val="16"/>
                    </w:rPr>
                  </w:pPr>
                  <w:r w:rsidRPr="00D816E9">
                    <w:rPr>
                      <w:sz w:val="16"/>
                      <w:szCs w:val="16"/>
                    </w:rPr>
                    <w:t>C&amp;I</w:t>
                  </w:r>
                </w:p>
              </w:tc>
              <w:tc>
                <w:tcPr>
                  <w:tcW w:w="426" w:type="dxa"/>
                </w:tcPr>
                <w:p w14:paraId="1B0D330D" w14:textId="77777777" w:rsidR="00710BCB" w:rsidRPr="00D816E9" w:rsidRDefault="00710BCB" w:rsidP="00063072">
                  <w:pPr>
                    <w:jc w:val="center"/>
                    <w:rPr>
                      <w:sz w:val="16"/>
                      <w:szCs w:val="16"/>
                    </w:rPr>
                  </w:pPr>
                  <w:r w:rsidRPr="00D816E9">
                    <w:rPr>
                      <w:sz w:val="16"/>
                      <w:szCs w:val="16"/>
                    </w:rPr>
                    <w:t>CL</w:t>
                  </w:r>
                </w:p>
              </w:tc>
              <w:tc>
                <w:tcPr>
                  <w:tcW w:w="716" w:type="dxa"/>
                </w:tcPr>
                <w:p w14:paraId="646C32BE" w14:textId="77777777" w:rsidR="00710BCB" w:rsidRPr="00D816E9" w:rsidRDefault="00710BCB" w:rsidP="00063072">
                  <w:pPr>
                    <w:jc w:val="center"/>
                    <w:rPr>
                      <w:sz w:val="16"/>
                      <w:szCs w:val="16"/>
                    </w:rPr>
                  </w:pPr>
                  <w:r w:rsidRPr="00D816E9">
                    <w:rPr>
                      <w:sz w:val="16"/>
                      <w:szCs w:val="16"/>
                    </w:rPr>
                    <w:t>SEMH</w:t>
                  </w:r>
                </w:p>
              </w:tc>
              <w:tc>
                <w:tcPr>
                  <w:tcW w:w="508" w:type="dxa"/>
                </w:tcPr>
                <w:p w14:paraId="25E385A2" w14:textId="77777777" w:rsidR="00710BCB" w:rsidRPr="00D816E9" w:rsidRDefault="00710BCB" w:rsidP="00063072">
                  <w:pPr>
                    <w:jc w:val="center"/>
                    <w:rPr>
                      <w:sz w:val="16"/>
                      <w:szCs w:val="16"/>
                    </w:rPr>
                  </w:pPr>
                  <w:r w:rsidRPr="00D816E9">
                    <w:rPr>
                      <w:sz w:val="16"/>
                      <w:szCs w:val="16"/>
                    </w:rPr>
                    <w:t>P/S</w:t>
                  </w:r>
                </w:p>
              </w:tc>
              <w:tc>
                <w:tcPr>
                  <w:tcW w:w="1338" w:type="dxa"/>
                </w:tcPr>
                <w:p w14:paraId="248A4CD4" w14:textId="77777777" w:rsidR="00710BCB" w:rsidRPr="00D816E9" w:rsidRDefault="00710BCB" w:rsidP="00063072">
                  <w:pPr>
                    <w:jc w:val="center"/>
                    <w:rPr>
                      <w:sz w:val="16"/>
                      <w:szCs w:val="16"/>
                    </w:rPr>
                  </w:pPr>
                  <w:r w:rsidRPr="00D816E9">
                    <w:rPr>
                      <w:color w:val="FF0000"/>
                      <w:sz w:val="16"/>
                      <w:szCs w:val="16"/>
                    </w:rPr>
                    <w:t>R</w:t>
                  </w:r>
                  <w:r w:rsidRPr="00D816E9">
                    <w:rPr>
                      <w:sz w:val="16"/>
                      <w:szCs w:val="16"/>
                    </w:rPr>
                    <w:t>- Low</w:t>
                  </w:r>
                </w:p>
                <w:p w14:paraId="68B22499" w14:textId="77777777" w:rsidR="00710BCB" w:rsidRPr="00D816E9" w:rsidRDefault="00710BCB" w:rsidP="00063072">
                  <w:pPr>
                    <w:jc w:val="center"/>
                    <w:rPr>
                      <w:sz w:val="16"/>
                      <w:szCs w:val="16"/>
                    </w:rPr>
                  </w:pPr>
                  <w:r w:rsidRPr="00D816E9">
                    <w:rPr>
                      <w:b/>
                      <w:color w:val="FFC000"/>
                      <w:sz w:val="16"/>
                      <w:szCs w:val="16"/>
                    </w:rPr>
                    <w:t>A</w:t>
                  </w:r>
                  <w:r w:rsidRPr="00D816E9">
                    <w:rPr>
                      <w:sz w:val="16"/>
                      <w:szCs w:val="16"/>
                    </w:rPr>
                    <w:t>- Medium</w:t>
                  </w:r>
                </w:p>
                <w:p w14:paraId="1532FBA5" w14:textId="77777777" w:rsidR="00710BCB" w:rsidRPr="00D816E9" w:rsidRDefault="00710BCB" w:rsidP="00063072">
                  <w:pPr>
                    <w:jc w:val="center"/>
                    <w:rPr>
                      <w:b/>
                      <w:color w:val="0070C0"/>
                      <w:sz w:val="16"/>
                      <w:szCs w:val="16"/>
                    </w:rPr>
                  </w:pPr>
                  <w:r w:rsidRPr="00D816E9">
                    <w:rPr>
                      <w:b/>
                      <w:color w:val="00B050"/>
                      <w:sz w:val="16"/>
                      <w:szCs w:val="16"/>
                    </w:rPr>
                    <w:t>G</w:t>
                  </w:r>
                  <w:r w:rsidRPr="00D816E9">
                    <w:rPr>
                      <w:sz w:val="16"/>
                      <w:szCs w:val="16"/>
                    </w:rPr>
                    <w:t xml:space="preserve"> - High</w:t>
                  </w:r>
                </w:p>
              </w:tc>
              <w:tc>
                <w:tcPr>
                  <w:tcW w:w="1469" w:type="dxa"/>
                </w:tcPr>
                <w:p w14:paraId="5FEC984B" w14:textId="77777777" w:rsidR="00710BCB" w:rsidRPr="00D816E9" w:rsidRDefault="00710BCB" w:rsidP="00063072">
                  <w:pPr>
                    <w:jc w:val="center"/>
                    <w:rPr>
                      <w:sz w:val="16"/>
                      <w:szCs w:val="16"/>
                    </w:rPr>
                  </w:pPr>
                  <w:r w:rsidRPr="00D816E9">
                    <w:rPr>
                      <w:color w:val="FF0000"/>
                      <w:sz w:val="16"/>
                      <w:szCs w:val="16"/>
                    </w:rPr>
                    <w:t>R</w:t>
                  </w:r>
                  <w:r w:rsidRPr="00D816E9">
                    <w:rPr>
                      <w:sz w:val="16"/>
                      <w:szCs w:val="16"/>
                    </w:rPr>
                    <w:t>- Low</w:t>
                  </w:r>
                </w:p>
                <w:p w14:paraId="129B6DA9" w14:textId="77777777" w:rsidR="00710BCB" w:rsidRPr="00D816E9" w:rsidRDefault="00710BCB" w:rsidP="00063072">
                  <w:pPr>
                    <w:jc w:val="center"/>
                    <w:rPr>
                      <w:sz w:val="16"/>
                      <w:szCs w:val="16"/>
                    </w:rPr>
                  </w:pPr>
                  <w:r w:rsidRPr="00D816E9">
                    <w:rPr>
                      <w:b/>
                      <w:color w:val="FFC000"/>
                      <w:sz w:val="16"/>
                      <w:szCs w:val="16"/>
                    </w:rPr>
                    <w:t>A</w:t>
                  </w:r>
                  <w:r w:rsidRPr="00D816E9">
                    <w:rPr>
                      <w:sz w:val="16"/>
                      <w:szCs w:val="16"/>
                    </w:rPr>
                    <w:t>- Medium</w:t>
                  </w:r>
                </w:p>
                <w:p w14:paraId="6FCA9BE5" w14:textId="77777777" w:rsidR="00710BCB" w:rsidRPr="00D816E9" w:rsidRDefault="00710BCB" w:rsidP="00063072">
                  <w:pPr>
                    <w:jc w:val="center"/>
                    <w:rPr>
                      <w:b/>
                      <w:color w:val="0070C0"/>
                      <w:sz w:val="16"/>
                      <w:szCs w:val="16"/>
                    </w:rPr>
                  </w:pPr>
                  <w:r w:rsidRPr="00D816E9">
                    <w:rPr>
                      <w:b/>
                      <w:color w:val="00B050"/>
                      <w:sz w:val="16"/>
                      <w:szCs w:val="16"/>
                    </w:rPr>
                    <w:t>G</w:t>
                  </w:r>
                  <w:r w:rsidRPr="00D816E9">
                    <w:rPr>
                      <w:sz w:val="16"/>
                      <w:szCs w:val="16"/>
                    </w:rPr>
                    <w:t xml:space="preserve"> - High</w:t>
                  </w:r>
                </w:p>
              </w:tc>
              <w:tc>
                <w:tcPr>
                  <w:tcW w:w="1482" w:type="dxa"/>
                </w:tcPr>
                <w:p w14:paraId="4ACBA68A" w14:textId="77777777" w:rsidR="00710BCB" w:rsidRPr="00D816E9" w:rsidRDefault="00710BCB" w:rsidP="00063072">
                  <w:pPr>
                    <w:rPr>
                      <w:color w:val="FF0000"/>
                      <w:sz w:val="16"/>
                      <w:szCs w:val="16"/>
                    </w:rPr>
                  </w:pPr>
                  <w:r w:rsidRPr="00D816E9">
                    <w:rPr>
                      <w:color w:val="FF0000"/>
                      <w:sz w:val="16"/>
                      <w:szCs w:val="16"/>
                    </w:rPr>
                    <w:t xml:space="preserve">R – </w:t>
                  </w:r>
                  <w:r w:rsidRPr="00D816E9">
                    <w:rPr>
                      <w:sz w:val="16"/>
                      <w:szCs w:val="16"/>
                    </w:rPr>
                    <w:t>Low</w:t>
                  </w:r>
                </w:p>
                <w:p w14:paraId="01C0C9D6" w14:textId="77777777" w:rsidR="00710BCB" w:rsidRPr="00D816E9" w:rsidRDefault="00710BCB" w:rsidP="00063072">
                  <w:pPr>
                    <w:rPr>
                      <w:sz w:val="16"/>
                      <w:szCs w:val="16"/>
                    </w:rPr>
                  </w:pPr>
                  <w:r w:rsidRPr="00D816E9">
                    <w:rPr>
                      <w:color w:val="FFC000"/>
                      <w:sz w:val="16"/>
                      <w:szCs w:val="16"/>
                    </w:rPr>
                    <w:t xml:space="preserve">A - </w:t>
                  </w:r>
                  <w:r w:rsidRPr="00D816E9">
                    <w:rPr>
                      <w:sz w:val="16"/>
                      <w:szCs w:val="16"/>
                    </w:rPr>
                    <w:t>Medium</w:t>
                  </w:r>
                </w:p>
                <w:p w14:paraId="5C0BD814" w14:textId="77777777" w:rsidR="00710BCB" w:rsidRPr="00D816E9" w:rsidRDefault="00710BCB" w:rsidP="00063072">
                  <w:pPr>
                    <w:rPr>
                      <w:sz w:val="16"/>
                      <w:szCs w:val="16"/>
                    </w:rPr>
                  </w:pPr>
                  <w:r w:rsidRPr="00D816E9">
                    <w:rPr>
                      <w:color w:val="00B050"/>
                      <w:sz w:val="16"/>
                      <w:szCs w:val="16"/>
                    </w:rPr>
                    <w:t xml:space="preserve">G - </w:t>
                  </w:r>
                  <w:r w:rsidRPr="00D816E9">
                    <w:rPr>
                      <w:sz w:val="16"/>
                      <w:szCs w:val="16"/>
                    </w:rPr>
                    <w:t>High</w:t>
                  </w:r>
                </w:p>
              </w:tc>
              <w:tc>
                <w:tcPr>
                  <w:tcW w:w="1135" w:type="dxa"/>
                </w:tcPr>
                <w:p w14:paraId="4D6D6018" w14:textId="77777777" w:rsidR="00710BCB" w:rsidRPr="00D816E9" w:rsidRDefault="00710BCB" w:rsidP="00063072">
                  <w:pPr>
                    <w:jc w:val="center"/>
                    <w:rPr>
                      <w:sz w:val="16"/>
                      <w:szCs w:val="16"/>
                    </w:rPr>
                  </w:pPr>
                  <w:r w:rsidRPr="00D816E9">
                    <w:rPr>
                      <w:color w:val="FF0000"/>
                      <w:sz w:val="16"/>
                      <w:szCs w:val="16"/>
                    </w:rPr>
                    <w:t>R</w:t>
                  </w:r>
                  <w:r w:rsidRPr="00D816E9">
                    <w:rPr>
                      <w:sz w:val="16"/>
                      <w:szCs w:val="16"/>
                    </w:rPr>
                    <w:t>- &gt; 85%</w:t>
                  </w:r>
                </w:p>
                <w:p w14:paraId="780C479D" w14:textId="77777777" w:rsidR="00710BCB" w:rsidRPr="00D816E9" w:rsidRDefault="00710BCB" w:rsidP="00063072">
                  <w:pPr>
                    <w:jc w:val="center"/>
                    <w:rPr>
                      <w:sz w:val="16"/>
                      <w:szCs w:val="16"/>
                    </w:rPr>
                  </w:pPr>
                  <w:r w:rsidRPr="00D816E9">
                    <w:rPr>
                      <w:color w:val="FFC000"/>
                      <w:sz w:val="16"/>
                      <w:szCs w:val="16"/>
                    </w:rPr>
                    <w:t xml:space="preserve">A </w:t>
                  </w:r>
                  <w:r w:rsidRPr="00D816E9">
                    <w:rPr>
                      <w:sz w:val="16"/>
                      <w:szCs w:val="16"/>
                    </w:rPr>
                    <w:t>- &gt; 90%</w:t>
                  </w:r>
                </w:p>
                <w:p w14:paraId="0A245C82" w14:textId="77777777" w:rsidR="00710BCB" w:rsidRPr="00D816E9" w:rsidRDefault="00710BCB" w:rsidP="00063072">
                  <w:pPr>
                    <w:jc w:val="center"/>
                    <w:rPr>
                      <w:b/>
                      <w:color w:val="0070C0"/>
                      <w:sz w:val="16"/>
                      <w:szCs w:val="16"/>
                    </w:rPr>
                  </w:pPr>
                  <w:r w:rsidRPr="00D816E9">
                    <w:rPr>
                      <w:b/>
                      <w:color w:val="00B050"/>
                      <w:sz w:val="16"/>
                      <w:szCs w:val="16"/>
                    </w:rPr>
                    <w:t>G</w:t>
                  </w:r>
                  <w:r w:rsidRPr="00D816E9">
                    <w:rPr>
                      <w:sz w:val="16"/>
                      <w:szCs w:val="16"/>
                    </w:rPr>
                    <w:t xml:space="preserve"> - &lt; 90%</w:t>
                  </w:r>
                </w:p>
              </w:tc>
              <w:tc>
                <w:tcPr>
                  <w:tcW w:w="1097" w:type="dxa"/>
                </w:tcPr>
                <w:p w14:paraId="2FFD8E1E" w14:textId="77777777" w:rsidR="00710BCB" w:rsidRPr="00D816E9" w:rsidRDefault="00710BCB" w:rsidP="00063072">
                  <w:pPr>
                    <w:jc w:val="center"/>
                    <w:rPr>
                      <w:b/>
                      <w:sz w:val="16"/>
                      <w:szCs w:val="16"/>
                    </w:rPr>
                  </w:pPr>
                </w:p>
                <w:p w14:paraId="2D41D2CA" w14:textId="77777777" w:rsidR="00710BCB" w:rsidRPr="00D816E9" w:rsidRDefault="00710BCB" w:rsidP="00063072">
                  <w:pPr>
                    <w:jc w:val="center"/>
                    <w:rPr>
                      <w:sz w:val="16"/>
                      <w:szCs w:val="16"/>
                    </w:rPr>
                  </w:pPr>
                  <w:r w:rsidRPr="00D816E9">
                    <w:rPr>
                      <w:b/>
                      <w:color w:val="FF0000"/>
                      <w:sz w:val="16"/>
                      <w:szCs w:val="16"/>
                    </w:rPr>
                    <w:t xml:space="preserve">R </w:t>
                  </w:r>
                  <w:r w:rsidRPr="00D816E9">
                    <w:rPr>
                      <w:sz w:val="16"/>
                      <w:szCs w:val="16"/>
                    </w:rPr>
                    <w:t>– Yes</w:t>
                  </w:r>
                </w:p>
                <w:p w14:paraId="51406A92" w14:textId="77777777" w:rsidR="00710BCB" w:rsidRPr="00D816E9" w:rsidRDefault="00710BCB" w:rsidP="00063072">
                  <w:pPr>
                    <w:jc w:val="center"/>
                    <w:rPr>
                      <w:color w:val="0070C0"/>
                      <w:sz w:val="16"/>
                      <w:szCs w:val="16"/>
                    </w:rPr>
                  </w:pPr>
                  <w:r w:rsidRPr="00D816E9">
                    <w:rPr>
                      <w:b/>
                      <w:color w:val="00B050"/>
                      <w:sz w:val="16"/>
                      <w:szCs w:val="16"/>
                    </w:rPr>
                    <w:t>G</w:t>
                  </w:r>
                  <w:r w:rsidRPr="00D816E9">
                    <w:rPr>
                      <w:sz w:val="16"/>
                      <w:szCs w:val="16"/>
                    </w:rPr>
                    <w:t xml:space="preserve"> – No</w:t>
                  </w:r>
                </w:p>
              </w:tc>
              <w:tc>
                <w:tcPr>
                  <w:tcW w:w="1619" w:type="dxa"/>
                </w:tcPr>
                <w:p w14:paraId="2F453F0D" w14:textId="77777777" w:rsidR="00710BCB" w:rsidRPr="00D816E9" w:rsidRDefault="00710BCB" w:rsidP="00063072">
                  <w:pPr>
                    <w:jc w:val="center"/>
                    <w:rPr>
                      <w:sz w:val="16"/>
                      <w:szCs w:val="16"/>
                    </w:rPr>
                  </w:pPr>
                  <w:r w:rsidRPr="00D816E9">
                    <w:rPr>
                      <w:b/>
                      <w:color w:val="FF0000"/>
                      <w:sz w:val="16"/>
                      <w:szCs w:val="16"/>
                    </w:rPr>
                    <w:t xml:space="preserve">R </w:t>
                  </w:r>
                  <w:r w:rsidRPr="00D816E9">
                    <w:rPr>
                      <w:sz w:val="16"/>
                      <w:szCs w:val="16"/>
                    </w:rPr>
                    <w:t>– Yes</w:t>
                  </w:r>
                </w:p>
                <w:p w14:paraId="0E90B1AA" w14:textId="77777777" w:rsidR="00710BCB" w:rsidRPr="00D816E9" w:rsidRDefault="00710BCB" w:rsidP="00063072">
                  <w:pPr>
                    <w:jc w:val="center"/>
                    <w:rPr>
                      <w:sz w:val="16"/>
                      <w:szCs w:val="16"/>
                    </w:rPr>
                  </w:pPr>
                  <w:r w:rsidRPr="00D816E9">
                    <w:rPr>
                      <w:b/>
                      <w:color w:val="00B050"/>
                      <w:sz w:val="16"/>
                      <w:szCs w:val="16"/>
                    </w:rPr>
                    <w:t>G</w:t>
                  </w:r>
                  <w:r w:rsidRPr="00D816E9">
                    <w:rPr>
                      <w:sz w:val="16"/>
                      <w:szCs w:val="16"/>
                    </w:rPr>
                    <w:t xml:space="preserve"> – No</w:t>
                  </w:r>
                </w:p>
                <w:p w14:paraId="5FFC755D" w14:textId="77777777" w:rsidR="00710BCB" w:rsidRPr="00D816E9" w:rsidRDefault="00710BCB" w:rsidP="00063072">
                  <w:pPr>
                    <w:jc w:val="center"/>
                    <w:rPr>
                      <w:sz w:val="16"/>
                      <w:szCs w:val="16"/>
                    </w:rPr>
                  </w:pPr>
                  <w:r w:rsidRPr="00D816E9">
                    <w:rPr>
                      <w:sz w:val="16"/>
                      <w:szCs w:val="16"/>
                    </w:rPr>
                    <w:t>W - wellbeing</w:t>
                  </w:r>
                </w:p>
                <w:p w14:paraId="732F49DF" w14:textId="77777777" w:rsidR="00710BCB" w:rsidRPr="00D816E9" w:rsidRDefault="00710BCB" w:rsidP="00063072">
                  <w:pPr>
                    <w:jc w:val="center"/>
                    <w:rPr>
                      <w:b/>
                      <w:color w:val="FF0000"/>
                      <w:sz w:val="16"/>
                      <w:szCs w:val="16"/>
                    </w:rPr>
                  </w:pPr>
                  <w:r w:rsidRPr="00D816E9">
                    <w:rPr>
                      <w:sz w:val="16"/>
                      <w:szCs w:val="16"/>
                    </w:rPr>
                    <w:t>B-behaviour</w:t>
                  </w:r>
                </w:p>
              </w:tc>
              <w:tc>
                <w:tcPr>
                  <w:tcW w:w="1613" w:type="dxa"/>
                </w:tcPr>
                <w:p w14:paraId="7831EF16" w14:textId="77777777" w:rsidR="00710BCB" w:rsidRDefault="00710BCB" w:rsidP="00063072">
                  <w:pPr>
                    <w:jc w:val="center"/>
                    <w:rPr>
                      <w:b/>
                      <w:color w:val="0070C0"/>
                      <w:sz w:val="16"/>
                      <w:szCs w:val="16"/>
                    </w:rPr>
                  </w:pPr>
                  <w:r w:rsidRPr="007B0273">
                    <w:rPr>
                      <w:b/>
                      <w:color w:val="00B050"/>
                      <w:sz w:val="16"/>
                      <w:szCs w:val="16"/>
                    </w:rPr>
                    <w:t xml:space="preserve">Y- </w:t>
                  </w:r>
                  <w:r>
                    <w:rPr>
                      <w:b/>
                      <w:color w:val="0070C0"/>
                      <w:sz w:val="16"/>
                      <w:szCs w:val="16"/>
                    </w:rPr>
                    <w:t>Active</w:t>
                  </w:r>
                </w:p>
                <w:p w14:paraId="2EAE2198" w14:textId="77777777" w:rsidR="00710BCB" w:rsidRDefault="00710BCB" w:rsidP="00063072">
                  <w:pPr>
                    <w:jc w:val="center"/>
                    <w:rPr>
                      <w:b/>
                      <w:color w:val="0070C0"/>
                      <w:sz w:val="16"/>
                      <w:szCs w:val="16"/>
                    </w:rPr>
                  </w:pPr>
                  <w:r w:rsidRPr="007B0273">
                    <w:rPr>
                      <w:b/>
                      <w:color w:val="FFC000"/>
                      <w:sz w:val="16"/>
                      <w:szCs w:val="16"/>
                    </w:rPr>
                    <w:t>P</w:t>
                  </w:r>
                  <w:r>
                    <w:rPr>
                      <w:b/>
                      <w:color w:val="0070C0"/>
                      <w:sz w:val="16"/>
                      <w:szCs w:val="16"/>
                    </w:rPr>
                    <w:t xml:space="preserve"> - previous</w:t>
                  </w:r>
                </w:p>
                <w:p w14:paraId="694B8EC5" w14:textId="77777777" w:rsidR="00710BCB" w:rsidRDefault="00710BCB" w:rsidP="00063072">
                  <w:pPr>
                    <w:jc w:val="center"/>
                    <w:rPr>
                      <w:b/>
                      <w:color w:val="0070C0"/>
                      <w:sz w:val="16"/>
                      <w:szCs w:val="16"/>
                    </w:rPr>
                  </w:pPr>
                  <w:r w:rsidRPr="007B0273">
                    <w:rPr>
                      <w:b/>
                      <w:color w:val="808080" w:themeColor="background1" w:themeShade="80"/>
                      <w:sz w:val="16"/>
                      <w:szCs w:val="16"/>
                    </w:rPr>
                    <w:t xml:space="preserve">N- </w:t>
                  </w:r>
                  <w:r>
                    <w:rPr>
                      <w:b/>
                      <w:color w:val="0070C0"/>
                      <w:sz w:val="16"/>
                      <w:szCs w:val="16"/>
                    </w:rPr>
                    <w:t>No involvement</w:t>
                  </w:r>
                </w:p>
                <w:p w14:paraId="12B11182" w14:textId="77777777" w:rsidR="00710BCB" w:rsidRPr="007B0273" w:rsidRDefault="00710BCB" w:rsidP="00063072">
                  <w:pPr>
                    <w:jc w:val="center"/>
                    <w:rPr>
                      <w:b/>
                      <w:sz w:val="16"/>
                      <w:szCs w:val="16"/>
                    </w:rPr>
                  </w:pPr>
                  <w:r w:rsidRPr="007B0273">
                    <w:rPr>
                      <w:b/>
                      <w:sz w:val="16"/>
                      <w:szCs w:val="16"/>
                    </w:rPr>
                    <w:t>C- communication</w:t>
                  </w:r>
                </w:p>
                <w:p w14:paraId="2DF957F5" w14:textId="77777777" w:rsidR="00710BCB" w:rsidRPr="007B0273" w:rsidRDefault="00710BCB" w:rsidP="00063072">
                  <w:pPr>
                    <w:jc w:val="center"/>
                    <w:rPr>
                      <w:b/>
                      <w:sz w:val="16"/>
                      <w:szCs w:val="16"/>
                    </w:rPr>
                  </w:pPr>
                  <w:r w:rsidRPr="007B0273">
                    <w:rPr>
                      <w:b/>
                      <w:sz w:val="16"/>
                      <w:szCs w:val="16"/>
                    </w:rPr>
                    <w:t>S - sensory</w:t>
                  </w:r>
                </w:p>
                <w:p w14:paraId="51B02087" w14:textId="77777777" w:rsidR="00710BCB" w:rsidRPr="00D816E9" w:rsidRDefault="00710BCB" w:rsidP="00063072">
                  <w:pPr>
                    <w:jc w:val="center"/>
                    <w:rPr>
                      <w:b/>
                      <w:color w:val="FF0000"/>
                      <w:sz w:val="16"/>
                      <w:szCs w:val="16"/>
                    </w:rPr>
                  </w:pPr>
                  <w:r w:rsidRPr="007B0273">
                    <w:rPr>
                      <w:b/>
                      <w:sz w:val="16"/>
                      <w:szCs w:val="16"/>
                    </w:rPr>
                    <w:t>O -other</w:t>
                  </w:r>
                </w:p>
              </w:tc>
            </w:tr>
          </w:tbl>
          <w:p w14:paraId="6C24FBFA" w14:textId="77777777" w:rsidR="00710BCB" w:rsidRPr="00596A0C" w:rsidRDefault="00710BCB" w:rsidP="00063072">
            <w:pPr>
              <w:tabs>
                <w:tab w:val="left" w:pos="4903"/>
              </w:tabs>
              <w:rPr>
                <w:rFonts w:ascii="Calibri Light" w:hAnsi="Calibri Light" w:cs="Calibri Light"/>
              </w:rPr>
            </w:pPr>
          </w:p>
        </w:tc>
      </w:tr>
    </w:tbl>
    <w:p w14:paraId="63242FE7" w14:textId="77777777" w:rsidR="00710BCB" w:rsidRDefault="00710BCB"/>
    <w:sectPr w:rsidR="00710BCB" w:rsidSect="008E396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5D3"/>
    <w:rsid w:val="000955D3"/>
    <w:rsid w:val="000C07E7"/>
    <w:rsid w:val="00326D10"/>
    <w:rsid w:val="00710BCB"/>
    <w:rsid w:val="0071604C"/>
    <w:rsid w:val="008E3968"/>
    <w:rsid w:val="00B735C1"/>
    <w:rsid w:val="00CF6160"/>
    <w:rsid w:val="00F30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E4040"/>
  <w15:chartTrackingRefBased/>
  <w15:docId w15:val="{72043907-8D5E-4F34-83F0-F9ECE64AD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55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55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55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55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55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55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55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55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55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5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55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55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55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55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55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55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55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55D3"/>
    <w:rPr>
      <w:rFonts w:eastAsiaTheme="majorEastAsia" w:cstheme="majorBidi"/>
      <w:color w:val="272727" w:themeColor="text1" w:themeTint="D8"/>
    </w:rPr>
  </w:style>
  <w:style w:type="paragraph" w:styleId="Title">
    <w:name w:val="Title"/>
    <w:basedOn w:val="Normal"/>
    <w:next w:val="Normal"/>
    <w:link w:val="TitleChar"/>
    <w:uiPriority w:val="10"/>
    <w:qFormat/>
    <w:rsid w:val="000955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55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55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55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55D3"/>
    <w:pPr>
      <w:spacing w:before="160"/>
      <w:jc w:val="center"/>
    </w:pPr>
    <w:rPr>
      <w:i/>
      <w:iCs/>
      <w:color w:val="404040" w:themeColor="text1" w:themeTint="BF"/>
    </w:rPr>
  </w:style>
  <w:style w:type="character" w:customStyle="1" w:styleId="QuoteChar">
    <w:name w:val="Quote Char"/>
    <w:basedOn w:val="DefaultParagraphFont"/>
    <w:link w:val="Quote"/>
    <w:uiPriority w:val="29"/>
    <w:rsid w:val="000955D3"/>
    <w:rPr>
      <w:i/>
      <w:iCs/>
      <w:color w:val="404040" w:themeColor="text1" w:themeTint="BF"/>
    </w:rPr>
  </w:style>
  <w:style w:type="paragraph" w:styleId="ListParagraph">
    <w:name w:val="List Paragraph"/>
    <w:basedOn w:val="Normal"/>
    <w:uiPriority w:val="34"/>
    <w:qFormat/>
    <w:rsid w:val="000955D3"/>
    <w:pPr>
      <w:ind w:left="720"/>
      <w:contextualSpacing/>
    </w:pPr>
  </w:style>
  <w:style w:type="character" w:styleId="IntenseEmphasis">
    <w:name w:val="Intense Emphasis"/>
    <w:basedOn w:val="DefaultParagraphFont"/>
    <w:uiPriority w:val="21"/>
    <w:qFormat/>
    <w:rsid w:val="000955D3"/>
    <w:rPr>
      <w:i/>
      <w:iCs/>
      <w:color w:val="0F4761" w:themeColor="accent1" w:themeShade="BF"/>
    </w:rPr>
  </w:style>
  <w:style w:type="paragraph" w:styleId="IntenseQuote">
    <w:name w:val="Intense Quote"/>
    <w:basedOn w:val="Normal"/>
    <w:next w:val="Normal"/>
    <w:link w:val="IntenseQuoteChar"/>
    <w:uiPriority w:val="30"/>
    <w:qFormat/>
    <w:rsid w:val="000955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55D3"/>
    <w:rPr>
      <w:i/>
      <w:iCs/>
      <w:color w:val="0F4761" w:themeColor="accent1" w:themeShade="BF"/>
    </w:rPr>
  </w:style>
  <w:style w:type="character" w:styleId="IntenseReference">
    <w:name w:val="Intense Reference"/>
    <w:basedOn w:val="DefaultParagraphFont"/>
    <w:uiPriority w:val="32"/>
    <w:qFormat/>
    <w:rsid w:val="000955D3"/>
    <w:rPr>
      <w:b/>
      <w:bCs/>
      <w:smallCaps/>
      <w:color w:val="0F4761" w:themeColor="accent1" w:themeShade="BF"/>
      <w:spacing w:val="5"/>
    </w:rPr>
  </w:style>
  <w:style w:type="table" w:styleId="TableGrid">
    <w:name w:val="Table Grid"/>
    <w:basedOn w:val="TableNormal"/>
    <w:uiPriority w:val="39"/>
    <w:rsid w:val="00710B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10BCB"/>
    <w:pPr>
      <w:autoSpaceDE w:val="0"/>
      <w:autoSpaceDN w:val="0"/>
      <w:adjustRightInd w:val="0"/>
      <w:spacing w:after="0" w:line="240" w:lineRule="auto"/>
    </w:pPr>
    <w:rPr>
      <w:rFonts w:ascii="Arial" w:hAnsi="Arial" w:cs="Arial"/>
      <w:color w:val="000000"/>
      <w:kern w:val="0"/>
      <w14:ligatures w14:val="none"/>
    </w:rPr>
  </w:style>
  <w:style w:type="paragraph" w:styleId="NormalWeb">
    <w:name w:val="Normal (Web)"/>
    <w:basedOn w:val="Normal"/>
    <w:uiPriority w:val="99"/>
    <w:unhideWhenUsed/>
    <w:rsid w:val="00710BCB"/>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787</Words>
  <Characters>4491</Characters>
  <Application>Microsoft Office Word</Application>
  <DocSecurity>0</DocSecurity>
  <Lines>37</Lines>
  <Paragraphs>10</Paragraphs>
  <ScaleCrop>false</ScaleCrop>
  <Company/>
  <LinksUpToDate>false</LinksUpToDate>
  <CharactersWithSpaces>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Armstrong</dc:creator>
  <cp:keywords/>
  <dc:description/>
  <cp:lastModifiedBy>Rob Armstrong</cp:lastModifiedBy>
  <cp:revision>3</cp:revision>
  <dcterms:created xsi:type="dcterms:W3CDTF">2025-10-07T07:59:00Z</dcterms:created>
  <dcterms:modified xsi:type="dcterms:W3CDTF">2025-10-07T07:59:00Z</dcterms:modified>
</cp:coreProperties>
</file>