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Ind w:w="-5" w:type="dxa"/>
        <w:tblLook w:val="04A0" w:firstRow="1" w:lastRow="0" w:firstColumn="1" w:lastColumn="0" w:noHBand="0" w:noVBand="1"/>
      </w:tblPr>
      <w:tblGrid>
        <w:gridCol w:w="726"/>
        <w:gridCol w:w="2193"/>
        <w:gridCol w:w="2041"/>
        <w:gridCol w:w="2061"/>
        <w:gridCol w:w="2071"/>
        <w:gridCol w:w="2200"/>
        <w:gridCol w:w="2063"/>
        <w:gridCol w:w="2038"/>
      </w:tblGrid>
      <w:tr w:rsidR="00B83565" w:rsidRPr="008409EB" w:rsidTr="00A141FA">
        <w:trPr>
          <w:trHeight w:val="334"/>
        </w:trPr>
        <w:tc>
          <w:tcPr>
            <w:tcW w:w="726" w:type="dxa"/>
            <w:vMerge w:val="restart"/>
            <w:shd w:val="clear" w:color="auto" w:fill="F7CAAC" w:themeFill="accent2" w:themeFillTint="66"/>
            <w:textDirection w:val="btLr"/>
          </w:tcPr>
          <w:p w:rsidR="00B83565" w:rsidRPr="00DB17E1" w:rsidRDefault="00E7566E" w:rsidP="00E7566E">
            <w:pPr>
              <w:ind w:left="113" w:right="113"/>
              <w:jc w:val="center"/>
              <w:rPr>
                <w:b/>
                <w:sz w:val="28"/>
                <w:szCs w:val="28"/>
              </w:rPr>
            </w:pPr>
            <w:bookmarkStart w:id="0" w:name="_GoBack"/>
            <w:bookmarkEnd w:id="0"/>
            <w:r>
              <w:rPr>
                <w:b/>
                <w:sz w:val="28"/>
                <w:szCs w:val="28"/>
              </w:rPr>
              <w:t xml:space="preserve">Music </w:t>
            </w:r>
            <w:r w:rsidR="00B83565">
              <w:rPr>
                <w:b/>
                <w:sz w:val="28"/>
                <w:szCs w:val="28"/>
              </w:rPr>
              <w:t xml:space="preserve">- </w:t>
            </w:r>
            <w:r w:rsidR="006714A3">
              <w:rPr>
                <w:b/>
                <w:sz w:val="28"/>
                <w:szCs w:val="28"/>
              </w:rPr>
              <w:t xml:space="preserve"> Singing and musical instruments</w:t>
            </w:r>
          </w:p>
        </w:tc>
        <w:tc>
          <w:tcPr>
            <w:tcW w:w="14667" w:type="dxa"/>
            <w:gridSpan w:val="7"/>
            <w:shd w:val="clear" w:color="auto" w:fill="DEEAF6" w:themeFill="accent1" w:themeFillTint="33"/>
          </w:tcPr>
          <w:p w:rsidR="00B83565" w:rsidRDefault="00E7566E" w:rsidP="00E7566E">
            <w:pPr>
              <w:jc w:val="center"/>
              <w:rPr>
                <w:b/>
                <w:color w:val="000000" w:themeColor="text1"/>
                <w:sz w:val="28"/>
                <w:szCs w:val="28"/>
              </w:rPr>
            </w:pPr>
            <w:r>
              <w:rPr>
                <w:b/>
                <w:color w:val="000000" w:themeColor="text1"/>
                <w:sz w:val="28"/>
                <w:szCs w:val="28"/>
              </w:rPr>
              <w:t xml:space="preserve">Music </w:t>
            </w:r>
            <w:r w:rsidR="00B83565">
              <w:rPr>
                <w:b/>
                <w:color w:val="000000" w:themeColor="text1"/>
                <w:sz w:val="28"/>
                <w:szCs w:val="28"/>
              </w:rPr>
              <w:t>–</w:t>
            </w:r>
            <w:r w:rsidR="00B83565" w:rsidRPr="00FC4171">
              <w:rPr>
                <w:b/>
                <w:color w:val="000000" w:themeColor="text1"/>
                <w:sz w:val="28"/>
                <w:szCs w:val="28"/>
              </w:rPr>
              <w:t>Learning sequence / end points</w:t>
            </w:r>
          </w:p>
          <w:p w:rsidR="00B83565" w:rsidRPr="008409EB" w:rsidRDefault="006714A3" w:rsidP="00B83565">
            <w:pPr>
              <w:jc w:val="center"/>
              <w:rPr>
                <w:b/>
                <w:color w:val="000000" w:themeColor="text1"/>
                <w:sz w:val="28"/>
                <w:szCs w:val="28"/>
              </w:rPr>
            </w:pPr>
            <w:r>
              <w:rPr>
                <w:b/>
                <w:sz w:val="28"/>
                <w:szCs w:val="28"/>
              </w:rPr>
              <w:t>Singing and musical instruments</w:t>
            </w:r>
          </w:p>
        </w:tc>
      </w:tr>
      <w:tr w:rsidR="00B83565" w:rsidRPr="008409EB" w:rsidTr="00A141FA">
        <w:trPr>
          <w:trHeight w:val="334"/>
        </w:trPr>
        <w:tc>
          <w:tcPr>
            <w:tcW w:w="726" w:type="dxa"/>
            <w:vMerge/>
            <w:shd w:val="clear" w:color="auto" w:fill="F7CAAC" w:themeFill="accent2" w:themeFillTint="66"/>
            <w:textDirection w:val="btLr"/>
          </w:tcPr>
          <w:p w:rsidR="00B83565" w:rsidRDefault="00B83565" w:rsidP="00A141FA">
            <w:pPr>
              <w:ind w:left="113" w:right="113"/>
              <w:jc w:val="center"/>
              <w:rPr>
                <w:b/>
                <w:sz w:val="28"/>
                <w:szCs w:val="28"/>
              </w:rPr>
            </w:pPr>
          </w:p>
        </w:tc>
        <w:tc>
          <w:tcPr>
            <w:tcW w:w="14667" w:type="dxa"/>
            <w:gridSpan w:val="7"/>
            <w:shd w:val="clear" w:color="auto" w:fill="BDD6EE" w:themeFill="accent1" w:themeFillTint="66"/>
          </w:tcPr>
          <w:p w:rsidR="00B83565" w:rsidRPr="008409EB" w:rsidRDefault="00B83565" w:rsidP="006714A3">
            <w:pPr>
              <w:rPr>
                <w:bCs/>
                <w:color w:val="000000" w:themeColor="text1"/>
              </w:rPr>
            </w:pPr>
            <w:r w:rsidRPr="008409EB">
              <w:rPr>
                <w:b/>
                <w:color w:val="000000" w:themeColor="text1"/>
              </w:rPr>
              <w:t>Intent</w:t>
            </w:r>
            <w:r w:rsidRPr="008409EB">
              <w:rPr>
                <w:color w:val="000000" w:themeColor="text1"/>
              </w:rPr>
              <w:t>:</w:t>
            </w:r>
            <w:r w:rsidRPr="008409EB">
              <w:rPr>
                <w:bCs/>
                <w:color w:val="000000" w:themeColor="text1"/>
              </w:rPr>
              <w:t xml:space="preserve"> </w:t>
            </w:r>
            <w:r w:rsidR="006714A3" w:rsidRPr="006714A3">
              <w:rPr>
                <w:bCs/>
                <w:color w:val="000000" w:themeColor="text1"/>
              </w:rPr>
              <w:t>We will encourage all pupils/students to study Music. The essentials</w:t>
            </w:r>
            <w:r w:rsidR="006714A3">
              <w:rPr>
                <w:bCs/>
                <w:color w:val="000000" w:themeColor="text1"/>
              </w:rPr>
              <w:t xml:space="preserve"> skills of Singing and Musical </w:t>
            </w:r>
            <w:r w:rsidR="006714A3" w:rsidRPr="006714A3">
              <w:rPr>
                <w:bCs/>
                <w:color w:val="000000" w:themeColor="text1"/>
              </w:rPr>
              <w:t>Instruments will encourage our pupils/students to pro</w:t>
            </w:r>
            <w:r w:rsidR="006714A3">
              <w:rPr>
                <w:bCs/>
                <w:color w:val="000000" w:themeColor="text1"/>
              </w:rPr>
              <w:t xml:space="preserve">duce sounds and further develop </w:t>
            </w:r>
            <w:r w:rsidR="006714A3" w:rsidRPr="006714A3">
              <w:rPr>
                <w:bCs/>
                <w:color w:val="000000" w:themeColor="text1"/>
              </w:rPr>
              <w:t>expressive language and encourage co-operation, tolerance and willingness to work with others.</w:t>
            </w:r>
          </w:p>
        </w:tc>
      </w:tr>
      <w:tr w:rsidR="00B83565" w:rsidRPr="008409EB" w:rsidTr="00A141FA">
        <w:trPr>
          <w:trHeight w:val="382"/>
        </w:trPr>
        <w:tc>
          <w:tcPr>
            <w:tcW w:w="726" w:type="dxa"/>
            <w:vMerge/>
            <w:shd w:val="clear" w:color="auto" w:fill="F7CAAC" w:themeFill="accent2" w:themeFillTint="66"/>
            <w:textDirection w:val="btLr"/>
          </w:tcPr>
          <w:p w:rsidR="00B83565" w:rsidRPr="00DB17E1" w:rsidRDefault="00B83565" w:rsidP="00A141FA">
            <w:pPr>
              <w:ind w:left="113" w:right="113"/>
              <w:jc w:val="center"/>
              <w:rPr>
                <w:b/>
                <w:sz w:val="28"/>
                <w:szCs w:val="28"/>
              </w:rPr>
            </w:pPr>
          </w:p>
        </w:tc>
        <w:tc>
          <w:tcPr>
            <w:tcW w:w="2193" w:type="dxa"/>
            <w:shd w:val="clear" w:color="auto" w:fill="auto"/>
          </w:tcPr>
          <w:p w:rsidR="00B83565" w:rsidRPr="008409EB" w:rsidRDefault="00B83565" w:rsidP="00A141FA">
            <w:pPr>
              <w:jc w:val="center"/>
              <w:rPr>
                <w:b/>
                <w:sz w:val="24"/>
                <w:szCs w:val="24"/>
              </w:rPr>
            </w:pPr>
            <w:r>
              <w:rPr>
                <w:b/>
                <w:noProof/>
                <w:sz w:val="24"/>
                <w:szCs w:val="24"/>
                <w:lang w:eastAsia="en-GB"/>
              </w:rPr>
              <mc:AlternateContent>
                <mc:Choice Requires="wps">
                  <w:drawing>
                    <wp:anchor distT="0" distB="0" distL="114300" distR="114300" simplePos="0" relativeHeight="251659264" behindDoc="0" locked="0" layoutInCell="1" allowOverlap="1" wp14:anchorId="053FC182" wp14:editId="79EF591C">
                      <wp:simplePos x="0" y="0"/>
                      <wp:positionH relativeFrom="column">
                        <wp:posOffset>975360</wp:posOffset>
                      </wp:positionH>
                      <wp:positionV relativeFrom="paragraph">
                        <wp:posOffset>128905</wp:posOffset>
                      </wp:positionV>
                      <wp:extent cx="247650" cy="0"/>
                      <wp:effectExtent l="0" t="76200" r="19050" b="95250"/>
                      <wp:wrapNone/>
                      <wp:docPr id="1" name="Straight Arrow Connector 1"/>
                      <wp:cNvGraphicFramePr/>
                      <a:graphic xmlns:a="http://schemas.openxmlformats.org/drawingml/2006/main">
                        <a:graphicData uri="http://schemas.microsoft.com/office/word/2010/wordprocessingShape">
                          <wps:wsp>
                            <wps:cNvCnPr/>
                            <wps:spPr>
                              <a:xfrm>
                                <a:off x="0" y="0"/>
                                <a:ext cx="247650"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type w14:anchorId="77016D48" id="_x0000_t32" coordsize="21600,21600" o:spt="32" o:oned="t" path="m,l21600,21600e" filled="f">
                      <v:path arrowok="t" fillok="f" o:connecttype="none"/>
                      <o:lock v:ext="edit" shapetype="t"/>
                    </v:shapetype>
                    <v:shape id="Straight Arrow Connector 1" o:spid="_x0000_s1026" type="#_x0000_t32" style="position:absolute;margin-left:76.8pt;margin-top:10.15pt;width:19.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" strokecolor="windowText" strokeweight=".5pt">
                      <v:stroke endarrow="block" joinstyle="miter"/>
                    </v:shape>
                  </w:pict>
                </mc:Fallback>
              </mc:AlternateContent>
            </w:r>
            <w:r>
              <w:rPr>
                <w:b/>
                <w:sz w:val="24"/>
                <w:szCs w:val="24"/>
              </w:rPr>
              <w:t xml:space="preserve">Level </w:t>
            </w:r>
          </w:p>
        </w:tc>
        <w:tc>
          <w:tcPr>
            <w:tcW w:w="2041" w:type="dxa"/>
            <w:shd w:val="clear" w:color="auto" w:fill="auto"/>
          </w:tcPr>
          <w:p w:rsidR="00B83565" w:rsidRPr="008409EB" w:rsidRDefault="00B83565" w:rsidP="00A141FA">
            <w:pPr>
              <w:jc w:val="center"/>
            </w:pPr>
            <w:r>
              <w:t>1</w:t>
            </w:r>
          </w:p>
        </w:tc>
        <w:tc>
          <w:tcPr>
            <w:tcW w:w="2061" w:type="dxa"/>
            <w:shd w:val="clear" w:color="auto" w:fill="auto"/>
          </w:tcPr>
          <w:p w:rsidR="00B83565" w:rsidRPr="008409EB" w:rsidRDefault="00B83565" w:rsidP="00A141FA">
            <w:pPr>
              <w:jc w:val="center"/>
            </w:pPr>
            <w:r>
              <w:t>2</w:t>
            </w:r>
          </w:p>
        </w:tc>
        <w:tc>
          <w:tcPr>
            <w:tcW w:w="2071" w:type="dxa"/>
            <w:shd w:val="clear" w:color="auto" w:fill="auto"/>
          </w:tcPr>
          <w:p w:rsidR="00B83565" w:rsidRPr="008409EB" w:rsidRDefault="00B83565" w:rsidP="00A141FA">
            <w:pPr>
              <w:jc w:val="center"/>
            </w:pPr>
            <w:r>
              <w:t>3</w:t>
            </w:r>
          </w:p>
        </w:tc>
        <w:tc>
          <w:tcPr>
            <w:tcW w:w="2200" w:type="dxa"/>
            <w:shd w:val="clear" w:color="auto" w:fill="auto"/>
          </w:tcPr>
          <w:p w:rsidR="00B83565" w:rsidRPr="008409EB" w:rsidRDefault="00B83565" w:rsidP="00A141FA">
            <w:pPr>
              <w:jc w:val="center"/>
            </w:pPr>
            <w:r>
              <w:t>4</w:t>
            </w:r>
          </w:p>
        </w:tc>
        <w:tc>
          <w:tcPr>
            <w:tcW w:w="2063" w:type="dxa"/>
            <w:shd w:val="clear" w:color="auto" w:fill="auto"/>
          </w:tcPr>
          <w:p w:rsidR="00B83565" w:rsidRPr="008409EB" w:rsidRDefault="00B83565" w:rsidP="00A141FA">
            <w:pPr>
              <w:jc w:val="center"/>
            </w:pPr>
            <w:r>
              <w:t>5</w:t>
            </w:r>
          </w:p>
        </w:tc>
        <w:tc>
          <w:tcPr>
            <w:tcW w:w="2038" w:type="dxa"/>
            <w:shd w:val="clear" w:color="auto" w:fill="auto"/>
          </w:tcPr>
          <w:p w:rsidR="00B83565" w:rsidRPr="008409EB" w:rsidRDefault="00B83565" w:rsidP="00A141FA">
            <w:pPr>
              <w:jc w:val="center"/>
            </w:pPr>
            <w:r>
              <w:t>6</w:t>
            </w:r>
          </w:p>
        </w:tc>
      </w:tr>
      <w:tr w:rsidR="00B83565" w:rsidRPr="008409EB" w:rsidTr="00A141FA">
        <w:trPr>
          <w:trHeight w:val="1633"/>
        </w:trPr>
        <w:tc>
          <w:tcPr>
            <w:tcW w:w="726" w:type="dxa"/>
            <w:vMerge/>
            <w:shd w:val="clear" w:color="auto" w:fill="F7CAAC" w:themeFill="accent2" w:themeFillTint="66"/>
            <w:textDirection w:val="btLr"/>
          </w:tcPr>
          <w:p w:rsidR="00B83565" w:rsidRPr="00DB17E1" w:rsidRDefault="00B83565" w:rsidP="00A141FA">
            <w:pPr>
              <w:ind w:left="113" w:right="113"/>
              <w:jc w:val="center"/>
              <w:rPr>
                <w:b/>
                <w:sz w:val="28"/>
                <w:szCs w:val="28"/>
              </w:rPr>
            </w:pPr>
          </w:p>
        </w:tc>
        <w:tc>
          <w:tcPr>
            <w:tcW w:w="2193" w:type="dxa"/>
            <w:shd w:val="clear" w:color="auto" w:fill="auto"/>
          </w:tcPr>
          <w:p w:rsidR="00B83565" w:rsidRPr="008409EB" w:rsidRDefault="00B83565" w:rsidP="00E7566E">
            <w:pPr>
              <w:jc w:val="center"/>
              <w:rPr>
                <w:b/>
                <w:sz w:val="24"/>
                <w:szCs w:val="24"/>
              </w:rPr>
            </w:pPr>
            <w:r w:rsidRPr="008409EB">
              <w:rPr>
                <w:b/>
                <w:sz w:val="24"/>
                <w:szCs w:val="24"/>
              </w:rPr>
              <w:t xml:space="preserve">EYFS – </w:t>
            </w:r>
            <w:r w:rsidR="00E7566E">
              <w:rPr>
                <w:b/>
                <w:sz w:val="24"/>
                <w:szCs w:val="24"/>
              </w:rPr>
              <w:t>Expressive arts and design</w:t>
            </w:r>
          </w:p>
        </w:tc>
        <w:tc>
          <w:tcPr>
            <w:tcW w:w="2041" w:type="dxa"/>
            <w:shd w:val="clear" w:color="auto" w:fill="auto"/>
          </w:tcPr>
          <w:p w:rsidR="00B83565" w:rsidRDefault="00597E9A" w:rsidP="00B83565">
            <w:r w:rsidRPr="00597E9A">
              <w:t>Plays a range of simple musical instruments</w:t>
            </w:r>
            <w:r>
              <w:t xml:space="preserve"> responding to key words (hit/shake)</w:t>
            </w:r>
            <w:r w:rsidRPr="00597E9A">
              <w:t>. Copies an adult’s action and starts to show some signs of control</w:t>
            </w:r>
            <w:r>
              <w:t>.</w:t>
            </w:r>
          </w:p>
          <w:p w:rsidR="00597E9A" w:rsidRDefault="00597E9A" w:rsidP="00B83565">
            <w:proofErr w:type="gramStart"/>
            <w:r>
              <w:t>e.g</w:t>
            </w:r>
            <w:proofErr w:type="gramEnd"/>
            <w:r>
              <w:t>. playing loud/quiet and knows when to start/stop in response to a signal.</w:t>
            </w:r>
          </w:p>
          <w:p w:rsidR="00597E9A" w:rsidRDefault="00597E9A" w:rsidP="00B83565">
            <w:r>
              <w:t xml:space="preserve">Starts to be able to join in with a group </w:t>
            </w:r>
          </w:p>
          <w:p w:rsidR="00597E9A" w:rsidRPr="00597E9A" w:rsidRDefault="00597E9A" w:rsidP="00B83565">
            <w:r>
              <w:t>Differentiates between singing and spoken voice</w:t>
            </w:r>
          </w:p>
        </w:tc>
        <w:tc>
          <w:tcPr>
            <w:tcW w:w="2061" w:type="dxa"/>
            <w:shd w:val="clear" w:color="auto" w:fill="auto"/>
          </w:tcPr>
          <w:p w:rsidR="00817031" w:rsidRPr="001C0DE7" w:rsidRDefault="00817031" w:rsidP="00A141FA">
            <w:r>
              <w:t>Participates in action rhymes</w:t>
            </w:r>
            <w:r w:rsidR="0037636C">
              <w:t xml:space="preserve"> </w:t>
            </w:r>
            <w:r>
              <w:t>/songs.</w:t>
            </w:r>
            <w:r w:rsidR="0037636C">
              <w:t xml:space="preserve"> Plays high/low, loud/quiet, long/short note when asked. Joins in familiar songs and starts to sing high/low or loud/quiet. Explores and investigates how to make sounds on different instruments as well as stopping the sound. Starts to be able to sort instruments </w:t>
            </w:r>
            <w:proofErr w:type="spellStart"/>
            <w:r w:rsidR="0037636C">
              <w:t>e.g</w:t>
            </w:r>
            <w:proofErr w:type="spellEnd"/>
            <w:r w:rsidR="0037636C">
              <w:t xml:space="preserve"> string/wind </w:t>
            </w:r>
            <w:proofErr w:type="spellStart"/>
            <w:r w:rsidR="0037636C">
              <w:t>ets</w:t>
            </w:r>
            <w:proofErr w:type="spellEnd"/>
            <w:r w:rsidR="0037636C">
              <w:t>.</w:t>
            </w:r>
          </w:p>
        </w:tc>
        <w:tc>
          <w:tcPr>
            <w:tcW w:w="2071" w:type="dxa"/>
            <w:shd w:val="clear" w:color="auto" w:fill="auto"/>
          </w:tcPr>
          <w:p w:rsidR="00041377" w:rsidRDefault="00EE1167" w:rsidP="00A141FA">
            <w:r>
              <w:t>Performs on their own or in a group. Sings a growing range of songs with more confidence and within a group starts to know when to start/join in singing or with an instrument with a familiar piece of music.</w:t>
            </w:r>
          </w:p>
          <w:p w:rsidR="00EE1167" w:rsidRPr="001C0DE7" w:rsidRDefault="00EE1167" w:rsidP="00A141FA">
            <w:r>
              <w:t>Tries to make new sounds from an instrument and able to name some instruments used.</w:t>
            </w:r>
          </w:p>
        </w:tc>
        <w:tc>
          <w:tcPr>
            <w:tcW w:w="2200" w:type="dxa"/>
            <w:shd w:val="clear" w:color="auto" w:fill="auto"/>
          </w:tcPr>
          <w:p w:rsidR="0019271C" w:rsidRDefault="00925733" w:rsidP="00B83565">
            <w:r>
              <w:t>Sings songs and action rhymes on their own or with others and with or without accompaniment.</w:t>
            </w:r>
          </w:p>
          <w:p w:rsidR="00925733" w:rsidRDefault="00925733" w:rsidP="00B83565">
            <w:r>
              <w:t>Follows the lead to clap or walk to a pulse.</w:t>
            </w:r>
          </w:p>
          <w:p w:rsidR="00925733" w:rsidRDefault="00925733" w:rsidP="00B83565">
            <w:r>
              <w:t xml:space="preserve">Mouths or chants words in time with an accompaniment </w:t>
            </w:r>
          </w:p>
          <w:p w:rsidR="00925733" w:rsidRPr="0019271C" w:rsidRDefault="00925733" w:rsidP="00B83565"/>
        </w:tc>
        <w:tc>
          <w:tcPr>
            <w:tcW w:w="2063" w:type="dxa"/>
            <w:shd w:val="clear" w:color="auto" w:fill="auto"/>
          </w:tcPr>
          <w:p w:rsidR="00B83565" w:rsidRDefault="008B0A85" w:rsidP="00A141FA">
            <w:r>
              <w:t>Sings songs confidently with others.</w:t>
            </w:r>
          </w:p>
          <w:p w:rsidR="008B0A85" w:rsidRDefault="008B0A85" w:rsidP="00A141FA">
            <w:r w:rsidRPr="008B0A85">
              <w:t>Demonstrates how to make high, low, soft and loud sounds with different classroom instruments</w:t>
            </w:r>
          </w:p>
          <w:p w:rsidR="008B0A85" w:rsidRDefault="008B0A85" w:rsidP="00A141FA">
            <w:r w:rsidRPr="008B0A85">
              <w:t>Watches and follows the conductor to know how and when to play, e.g. faster, louder, to stop or start playing</w:t>
            </w:r>
            <w:r>
              <w:t>.</w:t>
            </w:r>
          </w:p>
          <w:p w:rsidR="008B0A85" w:rsidRPr="00D7544D" w:rsidRDefault="008B0A85" w:rsidP="00A141FA">
            <w:r>
              <w:t>Plays a range of instruments holding correctly</w:t>
            </w:r>
          </w:p>
        </w:tc>
        <w:tc>
          <w:tcPr>
            <w:tcW w:w="2038" w:type="dxa"/>
            <w:shd w:val="clear" w:color="auto" w:fill="auto"/>
          </w:tcPr>
          <w:p w:rsidR="0016659E" w:rsidRDefault="00926842" w:rsidP="00926842">
            <w:r w:rsidRPr="00926842">
              <w:t>Sings songs, says chants and rhymes with others and an awareness of other performers</w:t>
            </w:r>
            <w:r w:rsidR="00B20B76">
              <w:t>.</w:t>
            </w:r>
          </w:p>
          <w:p w:rsidR="00B20B76" w:rsidRDefault="00B20B76" w:rsidP="00926842">
            <w:r>
              <w:t>Plays a range of instruments musically.</w:t>
            </w:r>
          </w:p>
          <w:p w:rsidR="00B20B76" w:rsidRPr="00926842" w:rsidRDefault="00B20B76" w:rsidP="00926842">
            <w:r>
              <w:t>Responds to two instructions when playing instruments (louder and faster). Performs a rhythm to a given pulse</w:t>
            </w:r>
          </w:p>
        </w:tc>
      </w:tr>
      <w:tr w:rsidR="00B83565" w:rsidRPr="008409EB" w:rsidTr="00A141FA">
        <w:trPr>
          <w:trHeight w:val="349"/>
        </w:trPr>
        <w:tc>
          <w:tcPr>
            <w:tcW w:w="726" w:type="dxa"/>
            <w:vMerge/>
            <w:shd w:val="clear" w:color="auto" w:fill="F7CAAC" w:themeFill="accent2" w:themeFillTint="66"/>
            <w:textDirection w:val="btLr"/>
          </w:tcPr>
          <w:p w:rsidR="00B83565" w:rsidRPr="00DB17E1" w:rsidRDefault="00B83565" w:rsidP="00A141FA">
            <w:pPr>
              <w:ind w:left="113" w:right="113"/>
              <w:jc w:val="center"/>
              <w:rPr>
                <w:b/>
                <w:sz w:val="28"/>
                <w:szCs w:val="28"/>
              </w:rPr>
            </w:pPr>
          </w:p>
        </w:tc>
        <w:tc>
          <w:tcPr>
            <w:tcW w:w="2193" w:type="dxa"/>
            <w:shd w:val="clear" w:color="auto" w:fill="C5E0B3" w:themeFill="accent6" w:themeFillTint="66"/>
          </w:tcPr>
          <w:p w:rsidR="00B83565" w:rsidRPr="008409EB" w:rsidRDefault="00B83565" w:rsidP="00A141FA">
            <w:pPr>
              <w:jc w:val="center"/>
              <w:rPr>
                <w:b/>
                <w:sz w:val="24"/>
                <w:szCs w:val="24"/>
              </w:rPr>
            </w:pPr>
          </w:p>
        </w:tc>
        <w:tc>
          <w:tcPr>
            <w:tcW w:w="12474" w:type="dxa"/>
            <w:gridSpan w:val="6"/>
            <w:shd w:val="clear" w:color="auto" w:fill="C5E0B3" w:themeFill="accent6" w:themeFillTint="66"/>
          </w:tcPr>
          <w:p w:rsidR="00B83565" w:rsidRPr="008409EB" w:rsidRDefault="00B83565" w:rsidP="00A141FA">
            <w:pPr>
              <w:jc w:val="center"/>
              <w:rPr>
                <w:b/>
                <w:sz w:val="24"/>
                <w:szCs w:val="24"/>
              </w:rPr>
            </w:pPr>
            <w:r w:rsidRPr="008409EB">
              <w:rPr>
                <w:b/>
                <w:sz w:val="24"/>
                <w:szCs w:val="24"/>
              </w:rPr>
              <w:t xml:space="preserve">Progression of learning through school </w:t>
            </w:r>
          </w:p>
        </w:tc>
      </w:tr>
      <w:tr w:rsidR="00B83565" w:rsidRPr="008409EB" w:rsidTr="00A141FA">
        <w:trPr>
          <w:trHeight w:val="470"/>
        </w:trPr>
        <w:tc>
          <w:tcPr>
            <w:tcW w:w="726" w:type="dxa"/>
            <w:vMerge/>
            <w:shd w:val="clear" w:color="auto" w:fill="F7CAAC" w:themeFill="accent2" w:themeFillTint="66"/>
            <w:textDirection w:val="btLr"/>
          </w:tcPr>
          <w:p w:rsidR="00B83565" w:rsidRPr="00DB17E1" w:rsidRDefault="00B83565" w:rsidP="00A141FA">
            <w:pPr>
              <w:ind w:left="113" w:right="113"/>
              <w:jc w:val="center"/>
              <w:rPr>
                <w:b/>
                <w:sz w:val="28"/>
                <w:szCs w:val="28"/>
              </w:rPr>
            </w:pPr>
          </w:p>
        </w:tc>
        <w:tc>
          <w:tcPr>
            <w:tcW w:w="2193" w:type="dxa"/>
            <w:shd w:val="clear" w:color="auto" w:fill="FFFFFF" w:themeFill="background1"/>
          </w:tcPr>
          <w:p w:rsidR="00B83565" w:rsidRPr="008409EB" w:rsidRDefault="00B83565" w:rsidP="00A141FA">
            <w:pPr>
              <w:jc w:val="center"/>
              <w:rPr>
                <w:b/>
                <w:sz w:val="24"/>
                <w:szCs w:val="24"/>
              </w:rPr>
            </w:pPr>
            <w:r w:rsidRPr="008409EB">
              <w:rPr>
                <w:b/>
                <w:sz w:val="24"/>
                <w:szCs w:val="24"/>
              </w:rPr>
              <w:t>EYFS</w:t>
            </w:r>
          </w:p>
        </w:tc>
        <w:tc>
          <w:tcPr>
            <w:tcW w:w="12474" w:type="dxa"/>
            <w:gridSpan w:val="6"/>
            <w:shd w:val="clear" w:color="auto" w:fill="auto"/>
          </w:tcPr>
          <w:p w:rsidR="00B83565" w:rsidRPr="008409EB" w:rsidRDefault="0044195F" w:rsidP="006714A3">
            <w:r>
              <w:t xml:space="preserve">Pupils will be given </w:t>
            </w:r>
            <w:r w:rsidR="004925DE">
              <w:t>opportunities</w:t>
            </w:r>
            <w:r>
              <w:t xml:space="preserve"> to </w:t>
            </w:r>
            <w:r w:rsidR="006714A3">
              <w:t>have music and singing throughout their curriculum offer and this will be evident throughout sessions and form an integral part of the offer. Pupils will have opportunities to explore instruments and create sounds through this exploration</w:t>
            </w:r>
          </w:p>
        </w:tc>
      </w:tr>
      <w:tr w:rsidR="00B83565" w:rsidRPr="008409EB" w:rsidTr="00A141FA">
        <w:trPr>
          <w:trHeight w:val="577"/>
        </w:trPr>
        <w:tc>
          <w:tcPr>
            <w:tcW w:w="726" w:type="dxa"/>
            <w:vMerge/>
            <w:shd w:val="clear" w:color="auto" w:fill="F7CAAC" w:themeFill="accent2" w:themeFillTint="66"/>
            <w:textDirection w:val="btLr"/>
          </w:tcPr>
          <w:p w:rsidR="00B83565" w:rsidRPr="00DB17E1" w:rsidRDefault="00B83565" w:rsidP="00A141FA">
            <w:pPr>
              <w:ind w:left="113" w:right="113"/>
              <w:jc w:val="center"/>
              <w:rPr>
                <w:b/>
                <w:sz w:val="28"/>
                <w:szCs w:val="28"/>
              </w:rPr>
            </w:pPr>
          </w:p>
        </w:tc>
        <w:tc>
          <w:tcPr>
            <w:tcW w:w="2193" w:type="dxa"/>
            <w:shd w:val="clear" w:color="auto" w:fill="FFFFFF" w:themeFill="background1"/>
          </w:tcPr>
          <w:p w:rsidR="00B83565" w:rsidRPr="008409EB" w:rsidRDefault="00B83565" w:rsidP="00A141FA">
            <w:pPr>
              <w:jc w:val="center"/>
              <w:rPr>
                <w:b/>
                <w:sz w:val="24"/>
                <w:szCs w:val="24"/>
              </w:rPr>
            </w:pPr>
            <w:r w:rsidRPr="008409EB">
              <w:rPr>
                <w:b/>
                <w:sz w:val="24"/>
                <w:szCs w:val="24"/>
              </w:rPr>
              <w:t>KS 1 and 2</w:t>
            </w:r>
          </w:p>
        </w:tc>
        <w:tc>
          <w:tcPr>
            <w:tcW w:w="12474" w:type="dxa"/>
            <w:gridSpan w:val="6"/>
            <w:shd w:val="clear" w:color="auto" w:fill="auto"/>
          </w:tcPr>
          <w:p w:rsidR="00B83565" w:rsidRPr="008409EB" w:rsidRDefault="004925DE" w:rsidP="006714A3">
            <w:pPr>
              <w:rPr>
                <w:highlight w:val="green"/>
              </w:rPr>
            </w:pPr>
            <w:r w:rsidRPr="004925DE">
              <w:t xml:space="preserve">Pupils will </w:t>
            </w:r>
            <w:r w:rsidR="006714A3">
              <w:t>continue to experience singing and music throughout the curriculum but with a more formal aspect of the development of singing and musical skills related to instruments and the different sounds that can be made both individually and as part of a group.</w:t>
            </w:r>
          </w:p>
        </w:tc>
      </w:tr>
      <w:tr w:rsidR="00B83565" w:rsidRPr="008409EB" w:rsidTr="00A141FA">
        <w:trPr>
          <w:trHeight w:val="557"/>
        </w:trPr>
        <w:tc>
          <w:tcPr>
            <w:tcW w:w="726" w:type="dxa"/>
            <w:vMerge/>
            <w:shd w:val="clear" w:color="auto" w:fill="F7CAAC" w:themeFill="accent2" w:themeFillTint="66"/>
            <w:textDirection w:val="btLr"/>
          </w:tcPr>
          <w:p w:rsidR="00B83565" w:rsidRPr="00DB17E1" w:rsidRDefault="00B83565" w:rsidP="00A141FA">
            <w:pPr>
              <w:ind w:left="113" w:right="113"/>
              <w:jc w:val="center"/>
              <w:rPr>
                <w:b/>
                <w:sz w:val="28"/>
                <w:szCs w:val="28"/>
              </w:rPr>
            </w:pPr>
          </w:p>
        </w:tc>
        <w:tc>
          <w:tcPr>
            <w:tcW w:w="2193" w:type="dxa"/>
            <w:shd w:val="clear" w:color="auto" w:fill="FFFFFF" w:themeFill="background1"/>
          </w:tcPr>
          <w:p w:rsidR="00B83565" w:rsidRPr="008409EB" w:rsidRDefault="00B83565" w:rsidP="00A141FA">
            <w:pPr>
              <w:jc w:val="center"/>
              <w:rPr>
                <w:b/>
                <w:sz w:val="24"/>
                <w:szCs w:val="24"/>
              </w:rPr>
            </w:pPr>
            <w:r w:rsidRPr="008409EB">
              <w:rPr>
                <w:b/>
                <w:sz w:val="24"/>
                <w:szCs w:val="24"/>
              </w:rPr>
              <w:t>KS 3</w:t>
            </w:r>
          </w:p>
        </w:tc>
        <w:tc>
          <w:tcPr>
            <w:tcW w:w="12474" w:type="dxa"/>
            <w:gridSpan w:val="6"/>
            <w:shd w:val="clear" w:color="auto" w:fill="auto"/>
          </w:tcPr>
          <w:p w:rsidR="00B83565" w:rsidRPr="008409EB" w:rsidRDefault="004925DE" w:rsidP="006714A3">
            <w:pPr>
              <w:rPr>
                <w:highlight w:val="green"/>
              </w:rPr>
            </w:pPr>
            <w:r w:rsidRPr="004925DE">
              <w:t xml:space="preserve">Pupils will </w:t>
            </w:r>
            <w:r w:rsidR="006714A3">
              <w:t>continue to develop their musical skills both individually as well as appreciating and listening to the music/sounds of others. Pupils will be encouraged to work together as a group and start to produce music</w:t>
            </w:r>
            <w:r w:rsidR="000135A8">
              <w:t>/songs together and to be able to perform these to wider audiences through the open orchestra.</w:t>
            </w:r>
          </w:p>
        </w:tc>
      </w:tr>
      <w:tr w:rsidR="00B83565" w:rsidRPr="008409EB" w:rsidTr="00A141FA">
        <w:trPr>
          <w:trHeight w:val="524"/>
        </w:trPr>
        <w:tc>
          <w:tcPr>
            <w:tcW w:w="726" w:type="dxa"/>
            <w:vMerge/>
            <w:shd w:val="clear" w:color="auto" w:fill="F7CAAC" w:themeFill="accent2" w:themeFillTint="66"/>
            <w:textDirection w:val="btLr"/>
          </w:tcPr>
          <w:p w:rsidR="00B83565" w:rsidRPr="00DB17E1" w:rsidRDefault="00B83565" w:rsidP="00A141FA">
            <w:pPr>
              <w:ind w:left="113" w:right="113"/>
              <w:jc w:val="center"/>
              <w:rPr>
                <w:b/>
                <w:sz w:val="28"/>
                <w:szCs w:val="28"/>
              </w:rPr>
            </w:pPr>
          </w:p>
        </w:tc>
        <w:tc>
          <w:tcPr>
            <w:tcW w:w="2193" w:type="dxa"/>
            <w:shd w:val="clear" w:color="auto" w:fill="FFFFFF" w:themeFill="background1"/>
          </w:tcPr>
          <w:p w:rsidR="00B83565" w:rsidRPr="008409EB" w:rsidRDefault="00B83565" w:rsidP="00A141FA">
            <w:pPr>
              <w:jc w:val="center"/>
              <w:rPr>
                <w:b/>
                <w:sz w:val="24"/>
                <w:szCs w:val="24"/>
              </w:rPr>
            </w:pPr>
            <w:r w:rsidRPr="008409EB">
              <w:rPr>
                <w:b/>
                <w:sz w:val="24"/>
                <w:szCs w:val="24"/>
              </w:rPr>
              <w:t>KS 4 and Post 16</w:t>
            </w:r>
          </w:p>
        </w:tc>
        <w:tc>
          <w:tcPr>
            <w:tcW w:w="12474" w:type="dxa"/>
            <w:gridSpan w:val="6"/>
            <w:shd w:val="clear" w:color="auto" w:fill="auto"/>
          </w:tcPr>
          <w:p w:rsidR="00B83565" w:rsidRPr="008409EB" w:rsidRDefault="004925DE" w:rsidP="000135A8">
            <w:r>
              <w:t xml:space="preserve">Pupils will </w:t>
            </w:r>
            <w:r w:rsidR="000135A8">
              <w:t>be given further opportunities to develop their interest and skills within music through clubs, events outside of school and through the open orchestra supporting their enjoyment of music within their adult lives.</w:t>
            </w:r>
          </w:p>
        </w:tc>
      </w:tr>
    </w:tbl>
    <w:p w:rsidR="000135A8" w:rsidRDefault="000135A8"/>
    <w:tbl>
      <w:tblPr>
        <w:tblStyle w:val="TableGrid"/>
        <w:tblW w:w="0" w:type="auto"/>
        <w:tblInd w:w="-5" w:type="dxa"/>
        <w:tblLook w:val="04A0" w:firstRow="1" w:lastRow="0" w:firstColumn="1" w:lastColumn="0" w:noHBand="0" w:noVBand="1"/>
      </w:tblPr>
      <w:tblGrid>
        <w:gridCol w:w="726"/>
        <w:gridCol w:w="2193"/>
        <w:gridCol w:w="2041"/>
        <w:gridCol w:w="2061"/>
        <w:gridCol w:w="2071"/>
        <w:gridCol w:w="2200"/>
        <w:gridCol w:w="2063"/>
        <w:gridCol w:w="2038"/>
      </w:tblGrid>
      <w:tr w:rsidR="00B83565" w:rsidRPr="008409EB" w:rsidTr="00A141FA">
        <w:trPr>
          <w:trHeight w:val="334"/>
        </w:trPr>
        <w:tc>
          <w:tcPr>
            <w:tcW w:w="726" w:type="dxa"/>
            <w:vMerge w:val="restart"/>
            <w:shd w:val="clear" w:color="auto" w:fill="F7CAAC" w:themeFill="accent2" w:themeFillTint="66"/>
            <w:textDirection w:val="btLr"/>
          </w:tcPr>
          <w:p w:rsidR="00B83565" w:rsidRPr="00DB17E1" w:rsidRDefault="00B83565" w:rsidP="000135A8">
            <w:pPr>
              <w:ind w:left="113" w:right="113"/>
              <w:jc w:val="center"/>
              <w:rPr>
                <w:b/>
                <w:sz w:val="28"/>
                <w:szCs w:val="28"/>
              </w:rPr>
            </w:pPr>
            <w:r>
              <w:rPr>
                <w:b/>
                <w:sz w:val="28"/>
                <w:szCs w:val="28"/>
              </w:rPr>
              <w:lastRenderedPageBreak/>
              <w:t xml:space="preserve">Art -  </w:t>
            </w:r>
            <w:r w:rsidR="000135A8">
              <w:rPr>
                <w:b/>
                <w:sz w:val="28"/>
                <w:szCs w:val="28"/>
              </w:rPr>
              <w:t>Music creation</w:t>
            </w:r>
          </w:p>
        </w:tc>
        <w:tc>
          <w:tcPr>
            <w:tcW w:w="14667" w:type="dxa"/>
            <w:gridSpan w:val="7"/>
            <w:shd w:val="clear" w:color="auto" w:fill="DEEAF6" w:themeFill="accent1" w:themeFillTint="33"/>
          </w:tcPr>
          <w:p w:rsidR="00B83565" w:rsidRDefault="00B83565" w:rsidP="00A141FA">
            <w:pPr>
              <w:jc w:val="center"/>
              <w:rPr>
                <w:b/>
                <w:color w:val="000000" w:themeColor="text1"/>
                <w:sz w:val="28"/>
                <w:szCs w:val="28"/>
              </w:rPr>
            </w:pPr>
            <w:r>
              <w:rPr>
                <w:b/>
                <w:color w:val="000000" w:themeColor="text1"/>
                <w:sz w:val="28"/>
                <w:szCs w:val="28"/>
              </w:rPr>
              <w:t xml:space="preserve">ART - </w:t>
            </w:r>
            <w:r w:rsidRPr="00FC4171">
              <w:rPr>
                <w:b/>
                <w:color w:val="000000" w:themeColor="text1"/>
                <w:sz w:val="28"/>
                <w:szCs w:val="28"/>
              </w:rPr>
              <w:t>Learning sequence / end points</w:t>
            </w:r>
          </w:p>
          <w:p w:rsidR="00B83565" w:rsidRPr="008409EB" w:rsidRDefault="000135A8" w:rsidP="00B83565">
            <w:pPr>
              <w:jc w:val="center"/>
              <w:rPr>
                <w:b/>
                <w:color w:val="000000" w:themeColor="text1"/>
                <w:sz w:val="28"/>
                <w:szCs w:val="28"/>
              </w:rPr>
            </w:pPr>
            <w:r>
              <w:rPr>
                <w:b/>
                <w:color w:val="000000" w:themeColor="text1"/>
                <w:sz w:val="28"/>
                <w:szCs w:val="28"/>
              </w:rPr>
              <w:t>Music creation</w:t>
            </w:r>
          </w:p>
        </w:tc>
      </w:tr>
      <w:tr w:rsidR="00B83565" w:rsidRPr="008409EB" w:rsidTr="00A141FA">
        <w:trPr>
          <w:trHeight w:val="334"/>
        </w:trPr>
        <w:tc>
          <w:tcPr>
            <w:tcW w:w="726" w:type="dxa"/>
            <w:vMerge/>
            <w:shd w:val="clear" w:color="auto" w:fill="F7CAAC" w:themeFill="accent2" w:themeFillTint="66"/>
            <w:textDirection w:val="btLr"/>
          </w:tcPr>
          <w:p w:rsidR="00B83565" w:rsidRDefault="00B83565" w:rsidP="00A141FA">
            <w:pPr>
              <w:ind w:left="113" w:right="113"/>
              <w:jc w:val="center"/>
              <w:rPr>
                <w:b/>
                <w:sz w:val="28"/>
                <w:szCs w:val="28"/>
              </w:rPr>
            </w:pPr>
          </w:p>
        </w:tc>
        <w:tc>
          <w:tcPr>
            <w:tcW w:w="14667" w:type="dxa"/>
            <w:gridSpan w:val="7"/>
            <w:shd w:val="clear" w:color="auto" w:fill="BDD6EE" w:themeFill="accent1" w:themeFillTint="66"/>
          </w:tcPr>
          <w:p w:rsidR="000135A8" w:rsidRPr="000135A8" w:rsidRDefault="00B83565" w:rsidP="000135A8">
            <w:pPr>
              <w:rPr>
                <w:bCs/>
                <w:color w:val="000000" w:themeColor="text1"/>
              </w:rPr>
            </w:pPr>
            <w:r w:rsidRPr="008409EB">
              <w:rPr>
                <w:b/>
                <w:color w:val="000000" w:themeColor="text1"/>
              </w:rPr>
              <w:t>Intent</w:t>
            </w:r>
            <w:r w:rsidRPr="008409EB">
              <w:rPr>
                <w:color w:val="000000" w:themeColor="text1"/>
              </w:rPr>
              <w:t>:</w:t>
            </w:r>
            <w:r w:rsidRPr="008409EB">
              <w:rPr>
                <w:bCs/>
                <w:color w:val="000000" w:themeColor="text1"/>
              </w:rPr>
              <w:t xml:space="preserve"> </w:t>
            </w:r>
            <w:r w:rsidR="000135A8" w:rsidRPr="000135A8">
              <w:rPr>
                <w:bCs/>
                <w:color w:val="000000" w:themeColor="text1"/>
              </w:rPr>
              <w:t>We will encourage all pupils/students to study Music. The essentials ski</w:t>
            </w:r>
            <w:r w:rsidR="000135A8">
              <w:rPr>
                <w:bCs/>
                <w:color w:val="000000" w:themeColor="text1"/>
              </w:rPr>
              <w:t xml:space="preserve">lls required for Music Creation </w:t>
            </w:r>
            <w:r w:rsidR="000135A8" w:rsidRPr="000135A8">
              <w:rPr>
                <w:bCs/>
                <w:color w:val="000000" w:themeColor="text1"/>
              </w:rPr>
              <w:t xml:space="preserve">will require pupils/students to experiment and try new ideas where there </w:t>
            </w:r>
            <w:r w:rsidR="000135A8">
              <w:rPr>
                <w:bCs/>
                <w:color w:val="000000" w:themeColor="text1"/>
              </w:rPr>
              <w:t xml:space="preserve">are no right or wrong answers. </w:t>
            </w:r>
            <w:r w:rsidR="000135A8" w:rsidRPr="000135A8">
              <w:rPr>
                <w:bCs/>
                <w:color w:val="000000" w:themeColor="text1"/>
              </w:rPr>
              <w:t xml:space="preserve">To co-operate show tolerance and willingness to work with others and to develop their skills in self </w:t>
            </w:r>
          </w:p>
          <w:p w:rsidR="00B83565" w:rsidRPr="008409EB" w:rsidRDefault="000135A8" w:rsidP="000135A8">
            <w:pPr>
              <w:rPr>
                <w:bCs/>
                <w:color w:val="000000" w:themeColor="text1"/>
              </w:rPr>
            </w:pPr>
            <w:proofErr w:type="gramStart"/>
            <w:r w:rsidRPr="000135A8">
              <w:rPr>
                <w:bCs/>
                <w:color w:val="000000" w:themeColor="text1"/>
              </w:rPr>
              <w:t>expression</w:t>
            </w:r>
            <w:proofErr w:type="gramEnd"/>
            <w:r w:rsidRPr="000135A8">
              <w:rPr>
                <w:bCs/>
                <w:color w:val="000000" w:themeColor="text1"/>
              </w:rPr>
              <w:t xml:space="preserve"> and communication understand and explore how</w:t>
            </w:r>
            <w:r>
              <w:rPr>
                <w:bCs/>
                <w:color w:val="000000" w:themeColor="text1"/>
              </w:rPr>
              <w:t xml:space="preserve"> music is created, produced and </w:t>
            </w:r>
            <w:r w:rsidRPr="000135A8">
              <w:rPr>
                <w:bCs/>
                <w:color w:val="000000" w:themeColor="text1"/>
              </w:rPr>
              <w:t>communicated through the interrelated dimensions :pitch, duration, dynamics, tempo and timbre.</w:t>
            </w:r>
          </w:p>
        </w:tc>
      </w:tr>
      <w:tr w:rsidR="00B83565" w:rsidRPr="008409EB" w:rsidTr="00A141FA">
        <w:trPr>
          <w:trHeight w:val="382"/>
        </w:trPr>
        <w:tc>
          <w:tcPr>
            <w:tcW w:w="726" w:type="dxa"/>
            <w:vMerge/>
            <w:shd w:val="clear" w:color="auto" w:fill="F7CAAC" w:themeFill="accent2" w:themeFillTint="66"/>
            <w:textDirection w:val="btLr"/>
          </w:tcPr>
          <w:p w:rsidR="00B83565" w:rsidRPr="00DB17E1" w:rsidRDefault="00B83565" w:rsidP="00A141FA">
            <w:pPr>
              <w:ind w:left="113" w:right="113"/>
              <w:jc w:val="center"/>
              <w:rPr>
                <w:b/>
                <w:sz w:val="28"/>
                <w:szCs w:val="28"/>
              </w:rPr>
            </w:pPr>
          </w:p>
        </w:tc>
        <w:tc>
          <w:tcPr>
            <w:tcW w:w="2193" w:type="dxa"/>
            <w:shd w:val="clear" w:color="auto" w:fill="auto"/>
          </w:tcPr>
          <w:p w:rsidR="00B83565" w:rsidRPr="008409EB" w:rsidRDefault="00B83565" w:rsidP="00A141FA">
            <w:pPr>
              <w:jc w:val="center"/>
              <w:rPr>
                <w:b/>
                <w:sz w:val="24"/>
                <w:szCs w:val="24"/>
              </w:rPr>
            </w:pPr>
            <w:r>
              <w:rPr>
                <w:b/>
                <w:noProof/>
                <w:sz w:val="24"/>
                <w:szCs w:val="24"/>
                <w:lang w:eastAsia="en-GB"/>
              </w:rPr>
              <mc:AlternateContent>
                <mc:Choice Requires="wps">
                  <w:drawing>
                    <wp:anchor distT="0" distB="0" distL="114300" distR="114300" simplePos="0" relativeHeight="251661312" behindDoc="0" locked="0" layoutInCell="1" allowOverlap="1" wp14:anchorId="46929165" wp14:editId="7FE0B91D">
                      <wp:simplePos x="0" y="0"/>
                      <wp:positionH relativeFrom="column">
                        <wp:posOffset>975360</wp:posOffset>
                      </wp:positionH>
                      <wp:positionV relativeFrom="paragraph">
                        <wp:posOffset>128905</wp:posOffset>
                      </wp:positionV>
                      <wp:extent cx="247650" cy="0"/>
                      <wp:effectExtent l="0" t="76200" r="19050" b="95250"/>
                      <wp:wrapNone/>
                      <wp:docPr id="2" name="Straight Arrow Connector 2"/>
                      <wp:cNvGraphicFramePr/>
                      <a:graphic xmlns:a="http://schemas.openxmlformats.org/drawingml/2006/main">
                        <a:graphicData uri="http://schemas.microsoft.com/office/word/2010/wordprocessingShape">
                          <wps:wsp>
                            <wps:cNvCnPr/>
                            <wps:spPr>
                              <a:xfrm>
                                <a:off x="0" y="0"/>
                                <a:ext cx="247650"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7FE1A7ED" id="Straight Arrow Connector 2" o:spid="_x0000_s1026" type="#_x0000_t32" style="position:absolute;margin-left:76.8pt;margin-top:10.15pt;width:19.5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" strokecolor="windowText" strokeweight=".5pt">
                      <v:stroke endarrow="block" joinstyle="miter"/>
                    </v:shape>
                  </w:pict>
                </mc:Fallback>
              </mc:AlternateContent>
            </w:r>
            <w:r>
              <w:rPr>
                <w:b/>
                <w:sz w:val="24"/>
                <w:szCs w:val="24"/>
              </w:rPr>
              <w:t xml:space="preserve">Level </w:t>
            </w:r>
          </w:p>
        </w:tc>
        <w:tc>
          <w:tcPr>
            <w:tcW w:w="2041" w:type="dxa"/>
            <w:shd w:val="clear" w:color="auto" w:fill="auto"/>
          </w:tcPr>
          <w:p w:rsidR="00B83565" w:rsidRPr="008409EB" w:rsidRDefault="00B83565" w:rsidP="00A141FA">
            <w:pPr>
              <w:jc w:val="center"/>
            </w:pPr>
            <w:r>
              <w:t>1</w:t>
            </w:r>
          </w:p>
        </w:tc>
        <w:tc>
          <w:tcPr>
            <w:tcW w:w="2061" w:type="dxa"/>
            <w:shd w:val="clear" w:color="auto" w:fill="auto"/>
          </w:tcPr>
          <w:p w:rsidR="00B83565" w:rsidRPr="008409EB" w:rsidRDefault="00B83565" w:rsidP="00A141FA">
            <w:pPr>
              <w:jc w:val="center"/>
            </w:pPr>
            <w:r>
              <w:t>2</w:t>
            </w:r>
          </w:p>
        </w:tc>
        <w:tc>
          <w:tcPr>
            <w:tcW w:w="2071" w:type="dxa"/>
            <w:shd w:val="clear" w:color="auto" w:fill="auto"/>
          </w:tcPr>
          <w:p w:rsidR="00B83565" w:rsidRPr="008409EB" w:rsidRDefault="00B83565" w:rsidP="00A141FA">
            <w:pPr>
              <w:jc w:val="center"/>
            </w:pPr>
            <w:r>
              <w:t>3</w:t>
            </w:r>
          </w:p>
        </w:tc>
        <w:tc>
          <w:tcPr>
            <w:tcW w:w="2200" w:type="dxa"/>
            <w:shd w:val="clear" w:color="auto" w:fill="auto"/>
          </w:tcPr>
          <w:p w:rsidR="00B83565" w:rsidRPr="008409EB" w:rsidRDefault="00B83565" w:rsidP="00A141FA">
            <w:pPr>
              <w:jc w:val="center"/>
            </w:pPr>
            <w:r>
              <w:t>4</w:t>
            </w:r>
          </w:p>
        </w:tc>
        <w:tc>
          <w:tcPr>
            <w:tcW w:w="2063" w:type="dxa"/>
            <w:shd w:val="clear" w:color="auto" w:fill="auto"/>
          </w:tcPr>
          <w:p w:rsidR="00B83565" w:rsidRPr="008409EB" w:rsidRDefault="00B83565" w:rsidP="00A141FA">
            <w:pPr>
              <w:jc w:val="center"/>
            </w:pPr>
            <w:r>
              <w:t>5</w:t>
            </w:r>
          </w:p>
        </w:tc>
        <w:tc>
          <w:tcPr>
            <w:tcW w:w="2038" w:type="dxa"/>
            <w:shd w:val="clear" w:color="auto" w:fill="auto"/>
          </w:tcPr>
          <w:p w:rsidR="00B83565" w:rsidRPr="008409EB" w:rsidRDefault="00B83565" w:rsidP="00A141FA">
            <w:pPr>
              <w:jc w:val="center"/>
            </w:pPr>
            <w:r>
              <w:t>6</w:t>
            </w:r>
          </w:p>
        </w:tc>
      </w:tr>
      <w:tr w:rsidR="00B83565" w:rsidRPr="008409EB" w:rsidTr="00A141FA">
        <w:trPr>
          <w:trHeight w:val="1633"/>
        </w:trPr>
        <w:tc>
          <w:tcPr>
            <w:tcW w:w="726" w:type="dxa"/>
            <w:vMerge/>
            <w:shd w:val="clear" w:color="auto" w:fill="F7CAAC" w:themeFill="accent2" w:themeFillTint="66"/>
            <w:textDirection w:val="btLr"/>
          </w:tcPr>
          <w:p w:rsidR="00B83565" w:rsidRPr="00DB17E1" w:rsidRDefault="00B83565" w:rsidP="00A141FA">
            <w:pPr>
              <w:ind w:left="113" w:right="113"/>
              <w:jc w:val="center"/>
              <w:rPr>
                <w:b/>
                <w:sz w:val="28"/>
                <w:szCs w:val="28"/>
              </w:rPr>
            </w:pPr>
          </w:p>
        </w:tc>
        <w:tc>
          <w:tcPr>
            <w:tcW w:w="2193" w:type="dxa"/>
            <w:shd w:val="clear" w:color="auto" w:fill="auto"/>
          </w:tcPr>
          <w:p w:rsidR="00B83565" w:rsidRPr="008409EB" w:rsidRDefault="00B83565" w:rsidP="000135A8">
            <w:pPr>
              <w:jc w:val="center"/>
              <w:rPr>
                <w:b/>
                <w:sz w:val="24"/>
                <w:szCs w:val="24"/>
              </w:rPr>
            </w:pPr>
            <w:r w:rsidRPr="008409EB">
              <w:rPr>
                <w:b/>
                <w:sz w:val="24"/>
                <w:szCs w:val="24"/>
              </w:rPr>
              <w:t xml:space="preserve">EYFS – </w:t>
            </w:r>
            <w:r w:rsidR="000135A8">
              <w:rPr>
                <w:b/>
                <w:sz w:val="24"/>
                <w:szCs w:val="24"/>
              </w:rPr>
              <w:t>Expressive arts and design</w:t>
            </w:r>
          </w:p>
        </w:tc>
        <w:tc>
          <w:tcPr>
            <w:tcW w:w="2041" w:type="dxa"/>
            <w:shd w:val="clear" w:color="auto" w:fill="auto"/>
          </w:tcPr>
          <w:p w:rsidR="00761854" w:rsidRPr="0037636C" w:rsidRDefault="00817031" w:rsidP="00817031">
            <w:r w:rsidRPr="0037636C">
              <w:t>Explores and makes a range of sounds with instruments and computer program.</w:t>
            </w:r>
          </w:p>
          <w:p w:rsidR="00817031" w:rsidRPr="0037636C" w:rsidRDefault="00817031" w:rsidP="00817031">
            <w:r w:rsidRPr="0037636C">
              <w:t>Plays random notes/rhythm with an instrument whilst joining in with another person.</w:t>
            </w:r>
          </w:p>
          <w:p w:rsidR="00817031" w:rsidRPr="0037636C" w:rsidRDefault="00817031" w:rsidP="00817031">
            <w:r w:rsidRPr="0037636C">
              <w:t>Imitates others vocally, by clapping or with an instrument</w:t>
            </w:r>
          </w:p>
        </w:tc>
        <w:tc>
          <w:tcPr>
            <w:tcW w:w="2061" w:type="dxa"/>
            <w:shd w:val="clear" w:color="auto" w:fill="auto"/>
          </w:tcPr>
          <w:p w:rsidR="00D9273F" w:rsidRDefault="0037636C" w:rsidP="00A141FA">
            <w:r w:rsidRPr="0037636C">
              <w:t>Repeats a simple rhythm and starts to improvise their own</w:t>
            </w:r>
            <w:r>
              <w:t>. Starts to create short melodies with a range of rhythm, high/low notes</w:t>
            </w:r>
          </w:p>
          <w:p w:rsidR="0037636C" w:rsidRPr="0037636C" w:rsidRDefault="0037636C" w:rsidP="00A141FA">
            <w:r>
              <w:t xml:space="preserve">Selects an instrument by function e.g. </w:t>
            </w:r>
            <w:r w:rsidR="00EE1167">
              <w:t>striking/shaking</w:t>
            </w:r>
          </w:p>
        </w:tc>
        <w:tc>
          <w:tcPr>
            <w:tcW w:w="2071" w:type="dxa"/>
            <w:shd w:val="clear" w:color="auto" w:fill="auto"/>
          </w:tcPr>
          <w:p w:rsidR="00041377" w:rsidRDefault="0044195F" w:rsidP="0044195F">
            <w:r>
              <w:t xml:space="preserve"> </w:t>
            </w:r>
            <w:r w:rsidR="00EE1167">
              <w:t>Explores computer software to make new sounds and creates sounds to accompany a picture/ feelings.</w:t>
            </w:r>
          </w:p>
          <w:p w:rsidR="00EE1167" w:rsidRPr="00041377" w:rsidRDefault="00EE1167" w:rsidP="00EE1167">
            <w:r>
              <w:t xml:space="preserve">Starts to use notes to show high/low, long/short and loud/quiet </w:t>
            </w:r>
          </w:p>
        </w:tc>
        <w:tc>
          <w:tcPr>
            <w:tcW w:w="2200" w:type="dxa"/>
            <w:shd w:val="clear" w:color="auto" w:fill="auto"/>
          </w:tcPr>
          <w:p w:rsidR="00925733" w:rsidRPr="00925733" w:rsidRDefault="00925733" w:rsidP="00925733">
            <w:r w:rsidRPr="00925733">
              <w:t>Represents high and low sounds visually using sim</w:t>
            </w:r>
            <w:r>
              <w:t>ple patterns or picture symbols.</w:t>
            </w:r>
          </w:p>
          <w:p w:rsidR="00B83565" w:rsidRPr="00925733" w:rsidRDefault="00925733" w:rsidP="00925733">
            <w:r w:rsidRPr="00925733">
              <w:t>Creates a short musical sequence that</w:t>
            </w:r>
            <w:r>
              <w:t xml:space="preserve"> combines long and short sounds, </w:t>
            </w:r>
            <w:r w:rsidRPr="00925733">
              <w:t>a rhythm</w:t>
            </w:r>
            <w:r>
              <w:t xml:space="preserve">ic sequence which changes tempo, </w:t>
            </w:r>
            <w:r w:rsidRPr="00925733">
              <w:t>a pattern whi</w:t>
            </w:r>
            <w:r>
              <w:t>ch shows a contrast in dynamics,</w:t>
            </w:r>
            <w:r w:rsidRPr="00925733">
              <w:t xml:space="preserve"> a musical sequence which has a beginning and an end</w:t>
            </w:r>
          </w:p>
        </w:tc>
        <w:tc>
          <w:tcPr>
            <w:tcW w:w="2063" w:type="dxa"/>
            <w:shd w:val="clear" w:color="auto" w:fill="auto"/>
          </w:tcPr>
          <w:p w:rsidR="008B0A85" w:rsidRDefault="008B0A85" w:rsidP="008B0A85">
            <w:r>
              <w:t>Creates a sequence of sounds which have a beginning, middle and end and rhythmic patterns with rests.</w:t>
            </w:r>
          </w:p>
          <w:p w:rsidR="008B0A85" w:rsidRDefault="008B0A85" w:rsidP="008B0A85">
            <w:r>
              <w:t>Includes dynamic and tempo changes in their composition</w:t>
            </w:r>
          </w:p>
          <w:p w:rsidR="008B0A85" w:rsidRDefault="008B0A85" w:rsidP="008B0A85">
            <w:r>
              <w:t>Creates a short vocal melodic pattern</w:t>
            </w:r>
          </w:p>
          <w:p w:rsidR="008B0A85" w:rsidRDefault="008B0A85" w:rsidP="008B0A85">
            <w:r>
              <w:t xml:space="preserve">Includes repetition in their compositions, e.g. in rhythms </w:t>
            </w:r>
          </w:p>
          <w:p w:rsidR="00FF414F" w:rsidRPr="00D76F48" w:rsidRDefault="008B0A85" w:rsidP="008B0A85">
            <w:r>
              <w:t>Creates music or sounds using digital technology</w:t>
            </w:r>
          </w:p>
        </w:tc>
        <w:tc>
          <w:tcPr>
            <w:tcW w:w="2038" w:type="dxa"/>
            <w:shd w:val="clear" w:color="auto" w:fill="auto"/>
          </w:tcPr>
          <w:p w:rsidR="0016659E" w:rsidRDefault="00B20B76" w:rsidP="00A141FA">
            <w:r w:rsidRPr="00B20B76">
              <w:t>Selects and combines sounds they want in their compositions, e.g. type of instruments and how they are played</w:t>
            </w:r>
            <w:r>
              <w:t>.</w:t>
            </w:r>
          </w:p>
          <w:p w:rsidR="00B20B76" w:rsidRDefault="00B20B76" w:rsidP="00A141FA">
            <w:r w:rsidRPr="00B20B76">
              <w:t>Scribes their music using simple graphic notations</w:t>
            </w:r>
            <w:r>
              <w:t>.</w:t>
            </w:r>
          </w:p>
          <w:p w:rsidR="00B20B76" w:rsidRDefault="00B20B76" w:rsidP="00A141FA">
            <w:r>
              <w:t>Explore sounds through software and records music/sounds they have created to evaluate</w:t>
            </w:r>
          </w:p>
          <w:p w:rsidR="00B20B76" w:rsidRPr="0016659E" w:rsidRDefault="00B20B76" w:rsidP="00A141FA"/>
        </w:tc>
      </w:tr>
      <w:tr w:rsidR="00B83565" w:rsidRPr="008409EB" w:rsidTr="00A141FA">
        <w:trPr>
          <w:trHeight w:val="349"/>
        </w:trPr>
        <w:tc>
          <w:tcPr>
            <w:tcW w:w="726" w:type="dxa"/>
            <w:vMerge/>
            <w:shd w:val="clear" w:color="auto" w:fill="F7CAAC" w:themeFill="accent2" w:themeFillTint="66"/>
            <w:textDirection w:val="btLr"/>
          </w:tcPr>
          <w:p w:rsidR="00B83565" w:rsidRPr="00DB17E1" w:rsidRDefault="00B83565" w:rsidP="00A141FA">
            <w:pPr>
              <w:ind w:left="113" w:right="113"/>
              <w:jc w:val="center"/>
              <w:rPr>
                <w:b/>
                <w:sz w:val="28"/>
                <w:szCs w:val="28"/>
              </w:rPr>
            </w:pPr>
          </w:p>
        </w:tc>
        <w:tc>
          <w:tcPr>
            <w:tcW w:w="2193" w:type="dxa"/>
            <w:shd w:val="clear" w:color="auto" w:fill="C5E0B3" w:themeFill="accent6" w:themeFillTint="66"/>
          </w:tcPr>
          <w:p w:rsidR="00B83565" w:rsidRPr="008409EB" w:rsidRDefault="00B83565" w:rsidP="00A141FA">
            <w:pPr>
              <w:jc w:val="center"/>
              <w:rPr>
                <w:b/>
                <w:sz w:val="24"/>
                <w:szCs w:val="24"/>
              </w:rPr>
            </w:pPr>
          </w:p>
        </w:tc>
        <w:tc>
          <w:tcPr>
            <w:tcW w:w="12474" w:type="dxa"/>
            <w:gridSpan w:val="6"/>
            <w:shd w:val="clear" w:color="auto" w:fill="C5E0B3" w:themeFill="accent6" w:themeFillTint="66"/>
          </w:tcPr>
          <w:p w:rsidR="00B83565" w:rsidRPr="008409EB" w:rsidRDefault="00B83565" w:rsidP="00A141FA">
            <w:pPr>
              <w:jc w:val="center"/>
              <w:rPr>
                <w:b/>
                <w:sz w:val="24"/>
                <w:szCs w:val="24"/>
              </w:rPr>
            </w:pPr>
            <w:r w:rsidRPr="008409EB">
              <w:rPr>
                <w:b/>
                <w:sz w:val="24"/>
                <w:szCs w:val="24"/>
              </w:rPr>
              <w:t xml:space="preserve">Progression of learning through school </w:t>
            </w:r>
          </w:p>
        </w:tc>
      </w:tr>
      <w:tr w:rsidR="000135A8" w:rsidRPr="008409EB" w:rsidTr="00A141FA">
        <w:trPr>
          <w:trHeight w:val="470"/>
        </w:trPr>
        <w:tc>
          <w:tcPr>
            <w:tcW w:w="726" w:type="dxa"/>
            <w:vMerge/>
            <w:shd w:val="clear" w:color="auto" w:fill="F7CAAC" w:themeFill="accent2" w:themeFillTint="66"/>
            <w:textDirection w:val="btLr"/>
          </w:tcPr>
          <w:p w:rsidR="000135A8" w:rsidRPr="00DB17E1" w:rsidRDefault="000135A8" w:rsidP="000135A8">
            <w:pPr>
              <w:ind w:left="113" w:right="113"/>
              <w:jc w:val="center"/>
              <w:rPr>
                <w:b/>
                <w:sz w:val="28"/>
                <w:szCs w:val="28"/>
              </w:rPr>
            </w:pPr>
          </w:p>
        </w:tc>
        <w:tc>
          <w:tcPr>
            <w:tcW w:w="2193" w:type="dxa"/>
            <w:shd w:val="clear" w:color="auto" w:fill="FFFFFF" w:themeFill="background1"/>
          </w:tcPr>
          <w:p w:rsidR="000135A8" w:rsidRPr="008409EB" w:rsidRDefault="000135A8" w:rsidP="000135A8">
            <w:pPr>
              <w:jc w:val="center"/>
              <w:rPr>
                <w:b/>
                <w:sz w:val="24"/>
                <w:szCs w:val="24"/>
              </w:rPr>
            </w:pPr>
            <w:r w:rsidRPr="008409EB">
              <w:rPr>
                <w:b/>
                <w:sz w:val="24"/>
                <w:szCs w:val="24"/>
              </w:rPr>
              <w:t>EYFS</w:t>
            </w:r>
          </w:p>
        </w:tc>
        <w:tc>
          <w:tcPr>
            <w:tcW w:w="12474" w:type="dxa"/>
            <w:gridSpan w:val="6"/>
            <w:shd w:val="clear" w:color="auto" w:fill="auto"/>
          </w:tcPr>
          <w:p w:rsidR="000135A8" w:rsidRPr="008409EB" w:rsidRDefault="000135A8" w:rsidP="000135A8">
            <w:r>
              <w:t>Pupils will be given opportunities to have music and singing throughout their curriculum offer and this will be evident throughout sessions and form an integral part of the offer. Pupils will have opportunities to explore instruments and create sounds through this exploration</w:t>
            </w:r>
          </w:p>
        </w:tc>
      </w:tr>
      <w:tr w:rsidR="000135A8" w:rsidRPr="008409EB" w:rsidTr="00A141FA">
        <w:trPr>
          <w:trHeight w:val="577"/>
        </w:trPr>
        <w:tc>
          <w:tcPr>
            <w:tcW w:w="726" w:type="dxa"/>
            <w:vMerge/>
            <w:shd w:val="clear" w:color="auto" w:fill="F7CAAC" w:themeFill="accent2" w:themeFillTint="66"/>
            <w:textDirection w:val="btLr"/>
          </w:tcPr>
          <w:p w:rsidR="000135A8" w:rsidRPr="00DB17E1" w:rsidRDefault="000135A8" w:rsidP="000135A8">
            <w:pPr>
              <w:ind w:left="113" w:right="113"/>
              <w:jc w:val="center"/>
              <w:rPr>
                <w:b/>
                <w:sz w:val="28"/>
                <w:szCs w:val="28"/>
              </w:rPr>
            </w:pPr>
          </w:p>
        </w:tc>
        <w:tc>
          <w:tcPr>
            <w:tcW w:w="2193" w:type="dxa"/>
            <w:shd w:val="clear" w:color="auto" w:fill="FFFFFF" w:themeFill="background1"/>
          </w:tcPr>
          <w:p w:rsidR="000135A8" w:rsidRPr="008409EB" w:rsidRDefault="000135A8" w:rsidP="000135A8">
            <w:pPr>
              <w:jc w:val="center"/>
              <w:rPr>
                <w:b/>
                <w:sz w:val="24"/>
                <w:szCs w:val="24"/>
              </w:rPr>
            </w:pPr>
            <w:r w:rsidRPr="008409EB">
              <w:rPr>
                <w:b/>
                <w:sz w:val="24"/>
                <w:szCs w:val="24"/>
              </w:rPr>
              <w:t>KS 1 and 2</w:t>
            </w:r>
          </w:p>
        </w:tc>
        <w:tc>
          <w:tcPr>
            <w:tcW w:w="12474" w:type="dxa"/>
            <w:gridSpan w:val="6"/>
            <w:shd w:val="clear" w:color="auto" w:fill="auto"/>
          </w:tcPr>
          <w:p w:rsidR="000135A8" w:rsidRPr="008409EB" w:rsidRDefault="000135A8" w:rsidP="000135A8">
            <w:pPr>
              <w:rPr>
                <w:highlight w:val="green"/>
              </w:rPr>
            </w:pPr>
            <w:r w:rsidRPr="004925DE">
              <w:t xml:space="preserve">Pupils will </w:t>
            </w:r>
            <w:r>
              <w:t>continue to experience singing and music throughout the curriculum but with a more formal aspect of the development of singing and musical skills related to instruments and the different sounds that can be made both individually and as part of a group.</w:t>
            </w:r>
          </w:p>
        </w:tc>
      </w:tr>
      <w:tr w:rsidR="000135A8" w:rsidRPr="008409EB" w:rsidTr="00A141FA">
        <w:trPr>
          <w:trHeight w:val="557"/>
        </w:trPr>
        <w:tc>
          <w:tcPr>
            <w:tcW w:w="726" w:type="dxa"/>
            <w:vMerge/>
            <w:shd w:val="clear" w:color="auto" w:fill="F7CAAC" w:themeFill="accent2" w:themeFillTint="66"/>
            <w:textDirection w:val="btLr"/>
          </w:tcPr>
          <w:p w:rsidR="000135A8" w:rsidRPr="00DB17E1" w:rsidRDefault="000135A8" w:rsidP="000135A8">
            <w:pPr>
              <w:ind w:left="113" w:right="113"/>
              <w:jc w:val="center"/>
              <w:rPr>
                <w:b/>
                <w:sz w:val="28"/>
                <w:szCs w:val="28"/>
              </w:rPr>
            </w:pPr>
          </w:p>
        </w:tc>
        <w:tc>
          <w:tcPr>
            <w:tcW w:w="2193" w:type="dxa"/>
            <w:shd w:val="clear" w:color="auto" w:fill="FFFFFF" w:themeFill="background1"/>
          </w:tcPr>
          <w:p w:rsidR="000135A8" w:rsidRPr="008409EB" w:rsidRDefault="000135A8" w:rsidP="000135A8">
            <w:pPr>
              <w:jc w:val="center"/>
              <w:rPr>
                <w:b/>
                <w:sz w:val="24"/>
                <w:szCs w:val="24"/>
              </w:rPr>
            </w:pPr>
            <w:r w:rsidRPr="008409EB">
              <w:rPr>
                <w:b/>
                <w:sz w:val="24"/>
                <w:szCs w:val="24"/>
              </w:rPr>
              <w:t>KS 3</w:t>
            </w:r>
          </w:p>
        </w:tc>
        <w:tc>
          <w:tcPr>
            <w:tcW w:w="12474" w:type="dxa"/>
            <w:gridSpan w:val="6"/>
            <w:shd w:val="clear" w:color="auto" w:fill="auto"/>
          </w:tcPr>
          <w:p w:rsidR="000135A8" w:rsidRPr="008409EB" w:rsidRDefault="000135A8" w:rsidP="000135A8">
            <w:pPr>
              <w:rPr>
                <w:highlight w:val="green"/>
              </w:rPr>
            </w:pPr>
            <w:r w:rsidRPr="004925DE">
              <w:t xml:space="preserve">Pupils will </w:t>
            </w:r>
            <w:r>
              <w:t>continue to develop their musical skills both individually as well as appreciating and listening to the music/sounds of others. Pupils will be encouraged to work together as a group and start to produce music/songs together and to be able to perform these to wider audiences through the open orchestra.</w:t>
            </w:r>
          </w:p>
        </w:tc>
      </w:tr>
      <w:tr w:rsidR="000135A8" w:rsidRPr="008409EB" w:rsidTr="00A141FA">
        <w:trPr>
          <w:trHeight w:val="524"/>
        </w:trPr>
        <w:tc>
          <w:tcPr>
            <w:tcW w:w="726" w:type="dxa"/>
            <w:vMerge/>
            <w:shd w:val="clear" w:color="auto" w:fill="F7CAAC" w:themeFill="accent2" w:themeFillTint="66"/>
            <w:textDirection w:val="btLr"/>
          </w:tcPr>
          <w:p w:rsidR="000135A8" w:rsidRPr="00DB17E1" w:rsidRDefault="000135A8" w:rsidP="000135A8">
            <w:pPr>
              <w:ind w:left="113" w:right="113"/>
              <w:jc w:val="center"/>
              <w:rPr>
                <w:b/>
                <w:sz w:val="28"/>
                <w:szCs w:val="28"/>
              </w:rPr>
            </w:pPr>
          </w:p>
        </w:tc>
        <w:tc>
          <w:tcPr>
            <w:tcW w:w="2193" w:type="dxa"/>
            <w:shd w:val="clear" w:color="auto" w:fill="FFFFFF" w:themeFill="background1"/>
          </w:tcPr>
          <w:p w:rsidR="000135A8" w:rsidRPr="008409EB" w:rsidRDefault="000135A8" w:rsidP="000135A8">
            <w:pPr>
              <w:jc w:val="center"/>
              <w:rPr>
                <w:b/>
                <w:sz w:val="24"/>
                <w:szCs w:val="24"/>
              </w:rPr>
            </w:pPr>
            <w:r w:rsidRPr="008409EB">
              <w:rPr>
                <w:b/>
                <w:sz w:val="24"/>
                <w:szCs w:val="24"/>
              </w:rPr>
              <w:t>KS 4 and Post 16</w:t>
            </w:r>
          </w:p>
        </w:tc>
        <w:tc>
          <w:tcPr>
            <w:tcW w:w="12474" w:type="dxa"/>
            <w:gridSpan w:val="6"/>
            <w:shd w:val="clear" w:color="auto" w:fill="auto"/>
          </w:tcPr>
          <w:p w:rsidR="000135A8" w:rsidRPr="008409EB" w:rsidRDefault="000135A8" w:rsidP="000135A8">
            <w:r>
              <w:t>Pupils will be given further opportunities to develop their interest and skills within music through clubs, events outside of school and through the open orchestra supporting their enjoyment of music within their adult lives.</w:t>
            </w:r>
          </w:p>
        </w:tc>
      </w:tr>
    </w:tbl>
    <w:p w:rsidR="000135A8" w:rsidRDefault="000135A8"/>
    <w:tbl>
      <w:tblPr>
        <w:tblStyle w:val="TableGrid"/>
        <w:tblW w:w="0" w:type="auto"/>
        <w:tblInd w:w="-5" w:type="dxa"/>
        <w:tblLook w:val="04A0" w:firstRow="1" w:lastRow="0" w:firstColumn="1" w:lastColumn="0" w:noHBand="0" w:noVBand="1"/>
      </w:tblPr>
      <w:tblGrid>
        <w:gridCol w:w="726"/>
        <w:gridCol w:w="2193"/>
        <w:gridCol w:w="2041"/>
        <w:gridCol w:w="2061"/>
        <w:gridCol w:w="2071"/>
        <w:gridCol w:w="2200"/>
        <w:gridCol w:w="2063"/>
        <w:gridCol w:w="2038"/>
      </w:tblGrid>
      <w:tr w:rsidR="00B83565" w:rsidRPr="008409EB" w:rsidTr="00A141FA">
        <w:trPr>
          <w:trHeight w:val="334"/>
        </w:trPr>
        <w:tc>
          <w:tcPr>
            <w:tcW w:w="726" w:type="dxa"/>
            <w:vMerge w:val="restart"/>
            <w:shd w:val="clear" w:color="auto" w:fill="F7CAAC" w:themeFill="accent2" w:themeFillTint="66"/>
            <w:textDirection w:val="btLr"/>
          </w:tcPr>
          <w:p w:rsidR="00B83565" w:rsidRPr="00DB17E1" w:rsidRDefault="00B83565" w:rsidP="000135A8">
            <w:pPr>
              <w:ind w:left="113" w:right="113"/>
              <w:jc w:val="center"/>
              <w:rPr>
                <w:b/>
                <w:sz w:val="28"/>
                <w:szCs w:val="28"/>
              </w:rPr>
            </w:pPr>
            <w:r>
              <w:rPr>
                <w:b/>
                <w:sz w:val="28"/>
                <w:szCs w:val="28"/>
              </w:rPr>
              <w:t xml:space="preserve">Art </w:t>
            </w:r>
            <w:r w:rsidR="00934875">
              <w:rPr>
                <w:b/>
                <w:sz w:val="28"/>
                <w:szCs w:val="28"/>
              </w:rPr>
              <w:t>–</w:t>
            </w:r>
            <w:r>
              <w:rPr>
                <w:b/>
                <w:sz w:val="28"/>
                <w:szCs w:val="28"/>
              </w:rPr>
              <w:t xml:space="preserve"> </w:t>
            </w:r>
            <w:r w:rsidR="00934875">
              <w:rPr>
                <w:b/>
                <w:sz w:val="28"/>
                <w:szCs w:val="28"/>
              </w:rPr>
              <w:t>Musical experience</w:t>
            </w:r>
          </w:p>
        </w:tc>
        <w:tc>
          <w:tcPr>
            <w:tcW w:w="14667" w:type="dxa"/>
            <w:gridSpan w:val="7"/>
            <w:shd w:val="clear" w:color="auto" w:fill="DEEAF6" w:themeFill="accent1" w:themeFillTint="33"/>
          </w:tcPr>
          <w:p w:rsidR="00B83565" w:rsidRDefault="00B83565" w:rsidP="00A141FA">
            <w:pPr>
              <w:jc w:val="center"/>
              <w:rPr>
                <w:b/>
                <w:color w:val="000000" w:themeColor="text1"/>
                <w:sz w:val="28"/>
                <w:szCs w:val="28"/>
              </w:rPr>
            </w:pPr>
            <w:r>
              <w:rPr>
                <w:b/>
                <w:color w:val="000000" w:themeColor="text1"/>
                <w:sz w:val="28"/>
                <w:szCs w:val="28"/>
              </w:rPr>
              <w:t xml:space="preserve">ART - </w:t>
            </w:r>
            <w:r w:rsidRPr="00FC4171">
              <w:rPr>
                <w:b/>
                <w:color w:val="000000" w:themeColor="text1"/>
                <w:sz w:val="28"/>
                <w:szCs w:val="28"/>
              </w:rPr>
              <w:t>Learning sequence / end points</w:t>
            </w:r>
          </w:p>
          <w:p w:rsidR="00B83565" w:rsidRPr="008409EB" w:rsidRDefault="00934875" w:rsidP="00A141FA">
            <w:pPr>
              <w:jc w:val="center"/>
              <w:rPr>
                <w:b/>
                <w:color w:val="000000" w:themeColor="text1"/>
                <w:sz w:val="28"/>
                <w:szCs w:val="28"/>
              </w:rPr>
            </w:pPr>
            <w:r>
              <w:rPr>
                <w:b/>
                <w:color w:val="000000" w:themeColor="text1"/>
                <w:sz w:val="28"/>
                <w:szCs w:val="28"/>
              </w:rPr>
              <w:t>Musical experience</w:t>
            </w:r>
          </w:p>
        </w:tc>
      </w:tr>
      <w:tr w:rsidR="00B83565" w:rsidRPr="008409EB" w:rsidTr="00A141FA">
        <w:trPr>
          <w:trHeight w:val="334"/>
        </w:trPr>
        <w:tc>
          <w:tcPr>
            <w:tcW w:w="726" w:type="dxa"/>
            <w:vMerge/>
            <w:shd w:val="clear" w:color="auto" w:fill="F7CAAC" w:themeFill="accent2" w:themeFillTint="66"/>
            <w:textDirection w:val="btLr"/>
          </w:tcPr>
          <w:p w:rsidR="00B83565" w:rsidRDefault="00B83565" w:rsidP="00A141FA">
            <w:pPr>
              <w:ind w:left="113" w:right="113"/>
              <w:jc w:val="center"/>
              <w:rPr>
                <w:b/>
                <w:sz w:val="28"/>
                <w:szCs w:val="28"/>
              </w:rPr>
            </w:pPr>
          </w:p>
        </w:tc>
        <w:tc>
          <w:tcPr>
            <w:tcW w:w="14667" w:type="dxa"/>
            <w:gridSpan w:val="7"/>
            <w:shd w:val="clear" w:color="auto" w:fill="BDD6EE" w:themeFill="accent1" w:themeFillTint="66"/>
          </w:tcPr>
          <w:p w:rsidR="00B83565" w:rsidRPr="008409EB" w:rsidRDefault="00B83565" w:rsidP="00B83565">
            <w:pPr>
              <w:rPr>
                <w:bCs/>
                <w:color w:val="000000" w:themeColor="text1"/>
              </w:rPr>
            </w:pPr>
            <w:r w:rsidRPr="008409EB">
              <w:rPr>
                <w:b/>
                <w:color w:val="000000" w:themeColor="text1"/>
              </w:rPr>
              <w:t>Intent</w:t>
            </w:r>
            <w:r w:rsidRPr="008409EB">
              <w:rPr>
                <w:color w:val="000000" w:themeColor="text1"/>
              </w:rPr>
              <w:t>:</w:t>
            </w:r>
            <w:r w:rsidRPr="008409EB">
              <w:rPr>
                <w:bCs/>
                <w:color w:val="000000" w:themeColor="text1"/>
              </w:rPr>
              <w:t xml:space="preserve"> </w:t>
            </w:r>
            <w:r w:rsidR="00934875" w:rsidRPr="00934875">
              <w:rPr>
                <w:bCs/>
                <w:color w:val="000000" w:themeColor="text1"/>
              </w:rPr>
              <w:t>We will encourage all pupils/students to study Music. The essential skills of Musica</w:t>
            </w:r>
            <w:r w:rsidR="00934875">
              <w:rPr>
                <w:bCs/>
                <w:color w:val="000000" w:themeColor="text1"/>
              </w:rPr>
              <w:t xml:space="preserve">l Experience will be encouraged </w:t>
            </w:r>
            <w:r w:rsidR="00934875" w:rsidRPr="00934875">
              <w:rPr>
                <w:bCs/>
                <w:color w:val="000000" w:themeColor="text1"/>
              </w:rPr>
              <w:t xml:space="preserve">through Pupils/students co-operating, showing tolerance and willingness to </w:t>
            </w:r>
            <w:r w:rsidR="00934875">
              <w:rPr>
                <w:bCs/>
                <w:color w:val="000000" w:themeColor="text1"/>
              </w:rPr>
              <w:t xml:space="preserve">work with others and to develop </w:t>
            </w:r>
            <w:r w:rsidR="00934875" w:rsidRPr="00934875">
              <w:rPr>
                <w:bCs/>
                <w:color w:val="000000" w:themeColor="text1"/>
              </w:rPr>
              <w:t xml:space="preserve">their skills in </w:t>
            </w:r>
            <w:r w:rsidR="006750CD" w:rsidRPr="00934875">
              <w:rPr>
                <w:bCs/>
                <w:color w:val="000000" w:themeColor="text1"/>
              </w:rPr>
              <w:t>self-expression</w:t>
            </w:r>
            <w:r w:rsidR="00934875" w:rsidRPr="00934875">
              <w:rPr>
                <w:bCs/>
                <w:color w:val="000000" w:themeColor="text1"/>
              </w:rPr>
              <w:t xml:space="preserve"> and communication. They will understand an</w:t>
            </w:r>
            <w:r w:rsidR="00934875">
              <w:rPr>
                <w:bCs/>
                <w:color w:val="000000" w:themeColor="text1"/>
              </w:rPr>
              <w:t xml:space="preserve">d explore how music is created, </w:t>
            </w:r>
            <w:r w:rsidR="00934875" w:rsidRPr="00934875">
              <w:rPr>
                <w:bCs/>
                <w:color w:val="000000" w:themeColor="text1"/>
              </w:rPr>
              <w:t>produced and communicated through the in</w:t>
            </w:r>
            <w:r w:rsidR="006750CD">
              <w:rPr>
                <w:bCs/>
                <w:color w:val="000000" w:themeColor="text1"/>
              </w:rPr>
              <w:t>terrelated dimension</w:t>
            </w:r>
            <w:r w:rsidR="00934875" w:rsidRPr="00934875">
              <w:rPr>
                <w:bCs/>
                <w:color w:val="000000" w:themeColor="text1"/>
              </w:rPr>
              <w:t>:</w:t>
            </w:r>
            <w:r w:rsidR="006750CD">
              <w:rPr>
                <w:bCs/>
                <w:color w:val="000000" w:themeColor="text1"/>
              </w:rPr>
              <w:t xml:space="preserve"> </w:t>
            </w:r>
            <w:r w:rsidR="00934875" w:rsidRPr="00934875">
              <w:rPr>
                <w:bCs/>
                <w:color w:val="000000" w:themeColor="text1"/>
              </w:rPr>
              <w:t>pitch, durati</w:t>
            </w:r>
            <w:r w:rsidR="00934875">
              <w:rPr>
                <w:bCs/>
                <w:color w:val="000000" w:themeColor="text1"/>
              </w:rPr>
              <w:t xml:space="preserve">on, dynamics, tempo and timbre. </w:t>
            </w:r>
            <w:r w:rsidR="00934875" w:rsidRPr="00934875">
              <w:rPr>
                <w:bCs/>
                <w:color w:val="000000" w:themeColor="text1"/>
              </w:rPr>
              <w:t>Encouraging the enjoyment of pupils/students and providing the opportunities</w:t>
            </w:r>
            <w:r w:rsidR="00934875">
              <w:rPr>
                <w:bCs/>
                <w:color w:val="000000" w:themeColor="text1"/>
              </w:rPr>
              <w:t xml:space="preserve"> to express ideas and feelings </w:t>
            </w:r>
            <w:r w:rsidR="00934875" w:rsidRPr="00934875">
              <w:rPr>
                <w:bCs/>
                <w:color w:val="000000" w:themeColor="text1"/>
              </w:rPr>
              <w:t>through music.</w:t>
            </w:r>
          </w:p>
        </w:tc>
      </w:tr>
      <w:tr w:rsidR="00B83565" w:rsidRPr="008409EB" w:rsidTr="00A141FA">
        <w:trPr>
          <w:trHeight w:val="382"/>
        </w:trPr>
        <w:tc>
          <w:tcPr>
            <w:tcW w:w="726" w:type="dxa"/>
            <w:vMerge/>
            <w:shd w:val="clear" w:color="auto" w:fill="F7CAAC" w:themeFill="accent2" w:themeFillTint="66"/>
            <w:textDirection w:val="btLr"/>
          </w:tcPr>
          <w:p w:rsidR="00B83565" w:rsidRPr="00DB17E1" w:rsidRDefault="00B83565" w:rsidP="00A141FA">
            <w:pPr>
              <w:ind w:left="113" w:right="113"/>
              <w:jc w:val="center"/>
              <w:rPr>
                <w:b/>
                <w:sz w:val="28"/>
                <w:szCs w:val="28"/>
              </w:rPr>
            </w:pPr>
          </w:p>
        </w:tc>
        <w:tc>
          <w:tcPr>
            <w:tcW w:w="2193" w:type="dxa"/>
            <w:shd w:val="clear" w:color="auto" w:fill="auto"/>
          </w:tcPr>
          <w:p w:rsidR="00B83565" w:rsidRPr="008409EB" w:rsidRDefault="00B83565" w:rsidP="00A141FA">
            <w:pPr>
              <w:jc w:val="center"/>
              <w:rPr>
                <w:b/>
                <w:sz w:val="24"/>
                <w:szCs w:val="24"/>
              </w:rPr>
            </w:pPr>
            <w:r>
              <w:rPr>
                <w:b/>
                <w:noProof/>
                <w:sz w:val="24"/>
                <w:szCs w:val="24"/>
                <w:lang w:eastAsia="en-GB"/>
              </w:rPr>
              <mc:AlternateContent>
                <mc:Choice Requires="wps">
                  <w:drawing>
                    <wp:anchor distT="0" distB="0" distL="114300" distR="114300" simplePos="0" relativeHeight="251663360" behindDoc="0" locked="0" layoutInCell="1" allowOverlap="1" wp14:anchorId="46929165" wp14:editId="7FE0B91D">
                      <wp:simplePos x="0" y="0"/>
                      <wp:positionH relativeFrom="column">
                        <wp:posOffset>975360</wp:posOffset>
                      </wp:positionH>
                      <wp:positionV relativeFrom="paragraph">
                        <wp:posOffset>128905</wp:posOffset>
                      </wp:positionV>
                      <wp:extent cx="247650" cy="0"/>
                      <wp:effectExtent l="0" t="76200" r="19050" b="95250"/>
                      <wp:wrapNone/>
                      <wp:docPr id="3" name="Straight Arrow Connector 3"/>
                      <wp:cNvGraphicFramePr/>
                      <a:graphic xmlns:a="http://schemas.openxmlformats.org/drawingml/2006/main">
                        <a:graphicData uri="http://schemas.microsoft.com/office/word/2010/wordprocessingShape">
                          <wps:wsp>
                            <wps:cNvCnPr/>
                            <wps:spPr>
                              <a:xfrm>
                                <a:off x="0" y="0"/>
                                <a:ext cx="247650"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71805CBA" id="Straight Arrow Connector 3" o:spid="_x0000_s1026" type="#_x0000_t32" style="position:absolute;margin-left:76.8pt;margin-top:10.15pt;width:19.5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" strokecolor="windowText" strokeweight=".5pt">
                      <v:stroke endarrow="block" joinstyle="miter"/>
                    </v:shape>
                  </w:pict>
                </mc:Fallback>
              </mc:AlternateContent>
            </w:r>
            <w:r>
              <w:rPr>
                <w:b/>
                <w:sz w:val="24"/>
                <w:szCs w:val="24"/>
              </w:rPr>
              <w:t xml:space="preserve">Level </w:t>
            </w:r>
          </w:p>
        </w:tc>
        <w:tc>
          <w:tcPr>
            <w:tcW w:w="2041" w:type="dxa"/>
            <w:shd w:val="clear" w:color="auto" w:fill="auto"/>
          </w:tcPr>
          <w:p w:rsidR="00B83565" w:rsidRPr="008409EB" w:rsidRDefault="00B83565" w:rsidP="00A141FA">
            <w:pPr>
              <w:jc w:val="center"/>
            </w:pPr>
            <w:r>
              <w:t>1</w:t>
            </w:r>
          </w:p>
        </w:tc>
        <w:tc>
          <w:tcPr>
            <w:tcW w:w="2061" w:type="dxa"/>
            <w:shd w:val="clear" w:color="auto" w:fill="auto"/>
          </w:tcPr>
          <w:p w:rsidR="00B83565" w:rsidRPr="008409EB" w:rsidRDefault="00B83565" w:rsidP="00A141FA">
            <w:pPr>
              <w:jc w:val="center"/>
            </w:pPr>
            <w:r>
              <w:t>2</w:t>
            </w:r>
          </w:p>
        </w:tc>
        <w:tc>
          <w:tcPr>
            <w:tcW w:w="2071" w:type="dxa"/>
            <w:shd w:val="clear" w:color="auto" w:fill="auto"/>
          </w:tcPr>
          <w:p w:rsidR="00B83565" w:rsidRPr="008409EB" w:rsidRDefault="00B83565" w:rsidP="00A141FA">
            <w:pPr>
              <w:jc w:val="center"/>
            </w:pPr>
            <w:r>
              <w:t>3</w:t>
            </w:r>
          </w:p>
        </w:tc>
        <w:tc>
          <w:tcPr>
            <w:tcW w:w="2200" w:type="dxa"/>
            <w:shd w:val="clear" w:color="auto" w:fill="auto"/>
          </w:tcPr>
          <w:p w:rsidR="00B83565" w:rsidRPr="008409EB" w:rsidRDefault="00B83565" w:rsidP="00A141FA">
            <w:pPr>
              <w:jc w:val="center"/>
            </w:pPr>
            <w:r>
              <w:t>4</w:t>
            </w:r>
          </w:p>
        </w:tc>
        <w:tc>
          <w:tcPr>
            <w:tcW w:w="2063" w:type="dxa"/>
            <w:shd w:val="clear" w:color="auto" w:fill="auto"/>
          </w:tcPr>
          <w:p w:rsidR="00B83565" w:rsidRPr="008409EB" w:rsidRDefault="00B83565" w:rsidP="00A141FA">
            <w:pPr>
              <w:jc w:val="center"/>
            </w:pPr>
            <w:r>
              <w:t>5</w:t>
            </w:r>
          </w:p>
        </w:tc>
        <w:tc>
          <w:tcPr>
            <w:tcW w:w="2038" w:type="dxa"/>
            <w:shd w:val="clear" w:color="auto" w:fill="auto"/>
          </w:tcPr>
          <w:p w:rsidR="00B83565" w:rsidRPr="008409EB" w:rsidRDefault="00B83565" w:rsidP="00A141FA">
            <w:pPr>
              <w:jc w:val="center"/>
            </w:pPr>
            <w:r>
              <w:t>6</w:t>
            </w:r>
          </w:p>
        </w:tc>
      </w:tr>
      <w:tr w:rsidR="00B83565" w:rsidRPr="008409EB" w:rsidTr="00A141FA">
        <w:trPr>
          <w:trHeight w:val="1633"/>
        </w:trPr>
        <w:tc>
          <w:tcPr>
            <w:tcW w:w="726" w:type="dxa"/>
            <w:vMerge/>
            <w:shd w:val="clear" w:color="auto" w:fill="F7CAAC" w:themeFill="accent2" w:themeFillTint="66"/>
            <w:textDirection w:val="btLr"/>
          </w:tcPr>
          <w:p w:rsidR="00B83565" w:rsidRPr="00DB17E1" w:rsidRDefault="00B83565" w:rsidP="00A141FA">
            <w:pPr>
              <w:ind w:left="113" w:right="113"/>
              <w:jc w:val="center"/>
              <w:rPr>
                <w:b/>
                <w:sz w:val="28"/>
                <w:szCs w:val="28"/>
              </w:rPr>
            </w:pPr>
          </w:p>
        </w:tc>
        <w:tc>
          <w:tcPr>
            <w:tcW w:w="2193" w:type="dxa"/>
            <w:shd w:val="clear" w:color="auto" w:fill="auto"/>
          </w:tcPr>
          <w:p w:rsidR="00B83565" w:rsidRPr="008409EB" w:rsidRDefault="00B83565" w:rsidP="00934875">
            <w:pPr>
              <w:jc w:val="center"/>
              <w:rPr>
                <w:b/>
                <w:sz w:val="24"/>
                <w:szCs w:val="24"/>
              </w:rPr>
            </w:pPr>
            <w:r w:rsidRPr="008409EB">
              <w:rPr>
                <w:b/>
                <w:sz w:val="24"/>
                <w:szCs w:val="24"/>
              </w:rPr>
              <w:t xml:space="preserve">EYFS – </w:t>
            </w:r>
            <w:r w:rsidR="00934875">
              <w:rPr>
                <w:b/>
                <w:sz w:val="24"/>
                <w:szCs w:val="24"/>
              </w:rPr>
              <w:t>Expressive arts and design</w:t>
            </w:r>
          </w:p>
        </w:tc>
        <w:tc>
          <w:tcPr>
            <w:tcW w:w="2041" w:type="dxa"/>
            <w:shd w:val="clear" w:color="auto" w:fill="auto"/>
          </w:tcPr>
          <w:p w:rsidR="00817031" w:rsidRDefault="00817031" w:rsidP="00817031">
            <w:r>
              <w:t xml:space="preserve">Listens to and engages with a range of music both familiar and less familiar – vocalising, making physical sounds, moving body and noticing when it starts/stops. </w:t>
            </w:r>
          </w:p>
          <w:p w:rsidR="009B6116" w:rsidRPr="009B6116" w:rsidRDefault="00817031" w:rsidP="00817031">
            <w:r>
              <w:t>Responds to obvious changes in music through body movements.</w:t>
            </w:r>
          </w:p>
        </w:tc>
        <w:tc>
          <w:tcPr>
            <w:tcW w:w="2061" w:type="dxa"/>
            <w:shd w:val="clear" w:color="auto" w:fill="auto"/>
          </w:tcPr>
          <w:p w:rsidR="001C0DE7" w:rsidRPr="001C0DE7" w:rsidRDefault="001F11BB" w:rsidP="001F11BB">
            <w:r>
              <w:t>Demonstrates audience behaviour – listening and appreciation – clapping. Starts to communicate</w:t>
            </w:r>
            <w:r w:rsidR="00EE1167">
              <w:t xml:space="preserve"> simply music they like/dislike and why</w:t>
            </w:r>
            <w:r w:rsidR="006750CD">
              <w:t>. H</w:t>
            </w:r>
            <w:r>
              <w:t>ow it makes them feel. Experiments with moving to music in different ways.</w:t>
            </w:r>
          </w:p>
        </w:tc>
        <w:tc>
          <w:tcPr>
            <w:tcW w:w="2071" w:type="dxa"/>
            <w:shd w:val="clear" w:color="auto" w:fill="auto"/>
          </w:tcPr>
          <w:p w:rsidR="0044195F" w:rsidRDefault="00EE1167" w:rsidP="00A141FA">
            <w:r>
              <w:t>Identifies and suggests reasons for preferred songs/music. Evaluates music using simple key words.</w:t>
            </w:r>
          </w:p>
          <w:p w:rsidR="00EE1167" w:rsidRDefault="00EE1167" w:rsidP="00A141FA">
            <w:r>
              <w:t>Describes notes they have heard (high/low) accurately.</w:t>
            </w:r>
          </w:p>
          <w:p w:rsidR="00EE1167" w:rsidRPr="0044195F" w:rsidRDefault="00EE1167" w:rsidP="00A141FA">
            <w:r>
              <w:t>Listen to and comments on a variety of musical instruments/vocals</w:t>
            </w:r>
          </w:p>
        </w:tc>
        <w:tc>
          <w:tcPr>
            <w:tcW w:w="2200" w:type="dxa"/>
            <w:shd w:val="clear" w:color="auto" w:fill="auto"/>
          </w:tcPr>
          <w:p w:rsidR="00B83565" w:rsidRDefault="00925733" w:rsidP="00567C9C">
            <w:r w:rsidRPr="00925733">
              <w:t xml:space="preserve">Listens out and can recognise </w:t>
            </w:r>
            <w:r>
              <w:t>the difference between loud and quiet sounds, long and short and high and low in a piece of music.</w:t>
            </w:r>
          </w:p>
          <w:p w:rsidR="00925733" w:rsidRDefault="00925733" w:rsidP="00567C9C">
            <w:r>
              <w:t>Communicates in simple terms about the music they hear e.g. tempo</w:t>
            </w:r>
          </w:p>
          <w:p w:rsidR="00925733" w:rsidRPr="00925733" w:rsidRDefault="00925733" w:rsidP="00567C9C">
            <w:r>
              <w:t xml:space="preserve">Claps back short rhythmic </w:t>
            </w:r>
            <w:r w:rsidR="00926842">
              <w:t xml:space="preserve">patterns </w:t>
            </w:r>
            <w:proofErr w:type="gramStart"/>
            <w:r w:rsidR="00926842">
              <w:t>( 4</w:t>
            </w:r>
            <w:proofErr w:type="gramEnd"/>
            <w:r w:rsidR="00926842">
              <w:t xml:space="preserve"> beats). </w:t>
            </w:r>
            <w:r>
              <w:t>Describes the different sounds from one instrument</w:t>
            </w:r>
          </w:p>
        </w:tc>
        <w:tc>
          <w:tcPr>
            <w:tcW w:w="2063" w:type="dxa"/>
            <w:shd w:val="clear" w:color="auto" w:fill="auto"/>
          </w:tcPr>
          <w:p w:rsidR="008B0A85" w:rsidRPr="00FF414F" w:rsidRDefault="008B0A85" w:rsidP="008B0A85">
            <w:r>
              <w:t>Communicates about music they like, commenting on musical elements, about the structure of music they hear in simple terms, e.g. repeating chorus in a song, about simple differences they hear when listening to a range of music from different eras. Claps back rhythmic patterns (6 beats)</w:t>
            </w:r>
            <w:r w:rsidR="00926842">
              <w:t xml:space="preserve">. </w:t>
            </w:r>
            <w:r>
              <w:t>Classifies timbres in simple terms</w:t>
            </w:r>
          </w:p>
        </w:tc>
        <w:tc>
          <w:tcPr>
            <w:tcW w:w="2038" w:type="dxa"/>
            <w:shd w:val="clear" w:color="auto" w:fill="auto"/>
          </w:tcPr>
          <w:p w:rsidR="00B20B76" w:rsidRPr="00B20B76" w:rsidRDefault="00B20B76" w:rsidP="00B20B76">
            <w:pPr>
              <w:rPr>
                <w:sz w:val="21"/>
                <w:szCs w:val="21"/>
              </w:rPr>
            </w:pPr>
            <w:r w:rsidRPr="00B20B76">
              <w:rPr>
                <w:sz w:val="21"/>
                <w:szCs w:val="21"/>
              </w:rPr>
              <w:t>Recognises sounds which move in leaps or steps, long and short notes in a simple rhythm or melody, crescendo and diminuendo</w:t>
            </w:r>
            <w:r>
              <w:rPr>
                <w:sz w:val="21"/>
                <w:szCs w:val="21"/>
              </w:rPr>
              <w:t>.</w:t>
            </w:r>
          </w:p>
          <w:p w:rsidR="00C64492" w:rsidRPr="00B20B76" w:rsidRDefault="00B20B76" w:rsidP="00B20B76">
            <w:pPr>
              <w:rPr>
                <w:sz w:val="21"/>
                <w:szCs w:val="21"/>
              </w:rPr>
            </w:pPr>
            <w:r w:rsidRPr="00B20B76">
              <w:rPr>
                <w:sz w:val="21"/>
                <w:szCs w:val="21"/>
              </w:rPr>
              <w:t xml:space="preserve">Identifies different tempos when listening to a range of music </w:t>
            </w:r>
            <w:r>
              <w:rPr>
                <w:sz w:val="21"/>
                <w:szCs w:val="21"/>
              </w:rPr>
              <w:t xml:space="preserve">use </w:t>
            </w:r>
            <w:r w:rsidRPr="00B20B76">
              <w:rPr>
                <w:sz w:val="21"/>
                <w:szCs w:val="21"/>
              </w:rPr>
              <w:t>terms "fast", "getting faster", "slow", "getting slower" Evaluate and communicate about the musical elements of piece of music</w:t>
            </w:r>
          </w:p>
        </w:tc>
      </w:tr>
      <w:tr w:rsidR="00B83565" w:rsidRPr="008409EB" w:rsidTr="00A141FA">
        <w:trPr>
          <w:trHeight w:val="349"/>
        </w:trPr>
        <w:tc>
          <w:tcPr>
            <w:tcW w:w="726" w:type="dxa"/>
            <w:vMerge/>
            <w:shd w:val="clear" w:color="auto" w:fill="F7CAAC" w:themeFill="accent2" w:themeFillTint="66"/>
            <w:textDirection w:val="btLr"/>
          </w:tcPr>
          <w:p w:rsidR="00B83565" w:rsidRPr="00DB17E1" w:rsidRDefault="00B83565" w:rsidP="00A141FA">
            <w:pPr>
              <w:ind w:left="113" w:right="113"/>
              <w:jc w:val="center"/>
              <w:rPr>
                <w:b/>
                <w:sz w:val="28"/>
                <w:szCs w:val="28"/>
              </w:rPr>
            </w:pPr>
          </w:p>
        </w:tc>
        <w:tc>
          <w:tcPr>
            <w:tcW w:w="2193" w:type="dxa"/>
            <w:shd w:val="clear" w:color="auto" w:fill="C5E0B3" w:themeFill="accent6" w:themeFillTint="66"/>
          </w:tcPr>
          <w:p w:rsidR="00B83565" w:rsidRPr="008409EB" w:rsidRDefault="00B83565" w:rsidP="00A141FA">
            <w:pPr>
              <w:jc w:val="center"/>
              <w:rPr>
                <w:b/>
                <w:sz w:val="24"/>
                <w:szCs w:val="24"/>
              </w:rPr>
            </w:pPr>
          </w:p>
        </w:tc>
        <w:tc>
          <w:tcPr>
            <w:tcW w:w="12474" w:type="dxa"/>
            <w:gridSpan w:val="6"/>
            <w:shd w:val="clear" w:color="auto" w:fill="C5E0B3" w:themeFill="accent6" w:themeFillTint="66"/>
          </w:tcPr>
          <w:p w:rsidR="00B83565" w:rsidRPr="008409EB" w:rsidRDefault="00B83565" w:rsidP="00A141FA">
            <w:pPr>
              <w:jc w:val="center"/>
              <w:rPr>
                <w:b/>
                <w:sz w:val="24"/>
                <w:szCs w:val="24"/>
              </w:rPr>
            </w:pPr>
            <w:r w:rsidRPr="008409EB">
              <w:rPr>
                <w:b/>
                <w:sz w:val="24"/>
                <w:szCs w:val="24"/>
              </w:rPr>
              <w:t xml:space="preserve">Progression of learning through school </w:t>
            </w:r>
          </w:p>
        </w:tc>
      </w:tr>
      <w:tr w:rsidR="000135A8" w:rsidRPr="008409EB" w:rsidTr="00A141FA">
        <w:trPr>
          <w:trHeight w:val="470"/>
        </w:trPr>
        <w:tc>
          <w:tcPr>
            <w:tcW w:w="726" w:type="dxa"/>
            <w:vMerge/>
            <w:shd w:val="clear" w:color="auto" w:fill="F7CAAC" w:themeFill="accent2" w:themeFillTint="66"/>
            <w:textDirection w:val="btLr"/>
          </w:tcPr>
          <w:p w:rsidR="000135A8" w:rsidRPr="00DB17E1" w:rsidRDefault="000135A8" w:rsidP="000135A8">
            <w:pPr>
              <w:ind w:left="113" w:right="113"/>
              <w:jc w:val="center"/>
              <w:rPr>
                <w:b/>
                <w:sz w:val="28"/>
                <w:szCs w:val="28"/>
              </w:rPr>
            </w:pPr>
          </w:p>
        </w:tc>
        <w:tc>
          <w:tcPr>
            <w:tcW w:w="2193" w:type="dxa"/>
            <w:shd w:val="clear" w:color="auto" w:fill="FFFFFF" w:themeFill="background1"/>
          </w:tcPr>
          <w:p w:rsidR="000135A8" w:rsidRPr="008409EB" w:rsidRDefault="000135A8" w:rsidP="000135A8">
            <w:pPr>
              <w:jc w:val="center"/>
              <w:rPr>
                <w:b/>
                <w:sz w:val="24"/>
                <w:szCs w:val="24"/>
              </w:rPr>
            </w:pPr>
            <w:r w:rsidRPr="008409EB">
              <w:rPr>
                <w:b/>
                <w:sz w:val="24"/>
                <w:szCs w:val="24"/>
              </w:rPr>
              <w:t>EYFS</w:t>
            </w:r>
          </w:p>
        </w:tc>
        <w:tc>
          <w:tcPr>
            <w:tcW w:w="12474" w:type="dxa"/>
            <w:gridSpan w:val="6"/>
            <w:shd w:val="clear" w:color="auto" w:fill="auto"/>
          </w:tcPr>
          <w:p w:rsidR="000135A8" w:rsidRPr="008409EB" w:rsidRDefault="000135A8" w:rsidP="000135A8">
            <w:r>
              <w:t>Pupils will be given opportunities to have music and singing throughout their curriculum offer and this will be evident throughout sessions and form an integral part of the offer. Pupils will have opportunities to explore instruments and create sounds through this exploration</w:t>
            </w:r>
          </w:p>
        </w:tc>
      </w:tr>
      <w:tr w:rsidR="000135A8" w:rsidRPr="008409EB" w:rsidTr="00A141FA">
        <w:trPr>
          <w:trHeight w:val="577"/>
        </w:trPr>
        <w:tc>
          <w:tcPr>
            <w:tcW w:w="726" w:type="dxa"/>
            <w:vMerge/>
            <w:shd w:val="clear" w:color="auto" w:fill="F7CAAC" w:themeFill="accent2" w:themeFillTint="66"/>
            <w:textDirection w:val="btLr"/>
          </w:tcPr>
          <w:p w:rsidR="000135A8" w:rsidRPr="00DB17E1" w:rsidRDefault="000135A8" w:rsidP="000135A8">
            <w:pPr>
              <w:ind w:left="113" w:right="113"/>
              <w:jc w:val="center"/>
              <w:rPr>
                <w:b/>
                <w:sz w:val="28"/>
                <w:szCs w:val="28"/>
              </w:rPr>
            </w:pPr>
          </w:p>
        </w:tc>
        <w:tc>
          <w:tcPr>
            <w:tcW w:w="2193" w:type="dxa"/>
            <w:shd w:val="clear" w:color="auto" w:fill="FFFFFF" w:themeFill="background1"/>
          </w:tcPr>
          <w:p w:rsidR="000135A8" w:rsidRPr="008409EB" w:rsidRDefault="000135A8" w:rsidP="000135A8">
            <w:pPr>
              <w:jc w:val="center"/>
              <w:rPr>
                <w:b/>
                <w:sz w:val="24"/>
                <w:szCs w:val="24"/>
              </w:rPr>
            </w:pPr>
            <w:r w:rsidRPr="008409EB">
              <w:rPr>
                <w:b/>
                <w:sz w:val="24"/>
                <w:szCs w:val="24"/>
              </w:rPr>
              <w:t>KS 1 and 2</w:t>
            </w:r>
          </w:p>
        </w:tc>
        <w:tc>
          <w:tcPr>
            <w:tcW w:w="12474" w:type="dxa"/>
            <w:gridSpan w:val="6"/>
            <w:shd w:val="clear" w:color="auto" w:fill="auto"/>
          </w:tcPr>
          <w:p w:rsidR="000135A8" w:rsidRPr="008409EB" w:rsidRDefault="000135A8" w:rsidP="000135A8">
            <w:pPr>
              <w:rPr>
                <w:highlight w:val="green"/>
              </w:rPr>
            </w:pPr>
            <w:r w:rsidRPr="004925DE">
              <w:t xml:space="preserve">Pupils will </w:t>
            </w:r>
            <w:r>
              <w:t>continue to experience singing and music throughout the curriculum but with a more formal aspect of the development of singing and musical skills related to instruments and the different sounds that can be made both individually and as part of a group.</w:t>
            </w:r>
          </w:p>
        </w:tc>
      </w:tr>
      <w:tr w:rsidR="000135A8" w:rsidRPr="008409EB" w:rsidTr="00A141FA">
        <w:trPr>
          <w:trHeight w:val="557"/>
        </w:trPr>
        <w:tc>
          <w:tcPr>
            <w:tcW w:w="726" w:type="dxa"/>
            <w:vMerge/>
            <w:shd w:val="clear" w:color="auto" w:fill="F7CAAC" w:themeFill="accent2" w:themeFillTint="66"/>
            <w:textDirection w:val="btLr"/>
          </w:tcPr>
          <w:p w:rsidR="000135A8" w:rsidRPr="00DB17E1" w:rsidRDefault="000135A8" w:rsidP="000135A8">
            <w:pPr>
              <w:ind w:left="113" w:right="113"/>
              <w:jc w:val="center"/>
              <w:rPr>
                <w:b/>
                <w:sz w:val="28"/>
                <w:szCs w:val="28"/>
              </w:rPr>
            </w:pPr>
          </w:p>
        </w:tc>
        <w:tc>
          <w:tcPr>
            <w:tcW w:w="2193" w:type="dxa"/>
            <w:shd w:val="clear" w:color="auto" w:fill="FFFFFF" w:themeFill="background1"/>
          </w:tcPr>
          <w:p w:rsidR="000135A8" w:rsidRPr="008409EB" w:rsidRDefault="000135A8" w:rsidP="000135A8">
            <w:pPr>
              <w:jc w:val="center"/>
              <w:rPr>
                <w:b/>
                <w:sz w:val="24"/>
                <w:szCs w:val="24"/>
              </w:rPr>
            </w:pPr>
            <w:r w:rsidRPr="008409EB">
              <w:rPr>
                <w:b/>
                <w:sz w:val="24"/>
                <w:szCs w:val="24"/>
              </w:rPr>
              <w:t>KS 3</w:t>
            </w:r>
          </w:p>
        </w:tc>
        <w:tc>
          <w:tcPr>
            <w:tcW w:w="12474" w:type="dxa"/>
            <w:gridSpan w:val="6"/>
            <w:shd w:val="clear" w:color="auto" w:fill="auto"/>
          </w:tcPr>
          <w:p w:rsidR="000135A8" w:rsidRPr="008409EB" w:rsidRDefault="000135A8" w:rsidP="000135A8">
            <w:pPr>
              <w:rPr>
                <w:highlight w:val="green"/>
              </w:rPr>
            </w:pPr>
            <w:r w:rsidRPr="004925DE">
              <w:t xml:space="preserve">Pupils will </w:t>
            </w:r>
            <w:r>
              <w:t>continue to develop their musical skills both individually as well as appreciating and listening to the music/sounds of others. Pupils will be encouraged to work together as a group and start to produce music/songs together and to be able to perform these to wider audiences through the open orchestra.</w:t>
            </w:r>
          </w:p>
        </w:tc>
      </w:tr>
      <w:tr w:rsidR="000135A8" w:rsidRPr="008409EB" w:rsidTr="00A141FA">
        <w:trPr>
          <w:trHeight w:val="524"/>
        </w:trPr>
        <w:tc>
          <w:tcPr>
            <w:tcW w:w="726" w:type="dxa"/>
            <w:vMerge/>
            <w:shd w:val="clear" w:color="auto" w:fill="F7CAAC" w:themeFill="accent2" w:themeFillTint="66"/>
            <w:textDirection w:val="btLr"/>
          </w:tcPr>
          <w:p w:rsidR="000135A8" w:rsidRPr="00DB17E1" w:rsidRDefault="000135A8" w:rsidP="000135A8">
            <w:pPr>
              <w:ind w:left="113" w:right="113"/>
              <w:jc w:val="center"/>
              <w:rPr>
                <w:b/>
                <w:sz w:val="28"/>
                <w:szCs w:val="28"/>
              </w:rPr>
            </w:pPr>
          </w:p>
        </w:tc>
        <w:tc>
          <w:tcPr>
            <w:tcW w:w="2193" w:type="dxa"/>
            <w:shd w:val="clear" w:color="auto" w:fill="FFFFFF" w:themeFill="background1"/>
          </w:tcPr>
          <w:p w:rsidR="000135A8" w:rsidRPr="008409EB" w:rsidRDefault="000135A8" w:rsidP="000135A8">
            <w:pPr>
              <w:jc w:val="center"/>
              <w:rPr>
                <w:b/>
                <w:sz w:val="24"/>
                <w:szCs w:val="24"/>
              </w:rPr>
            </w:pPr>
            <w:r w:rsidRPr="008409EB">
              <w:rPr>
                <w:b/>
                <w:sz w:val="24"/>
                <w:szCs w:val="24"/>
              </w:rPr>
              <w:t>KS 4 and Post 16</w:t>
            </w:r>
          </w:p>
        </w:tc>
        <w:tc>
          <w:tcPr>
            <w:tcW w:w="12474" w:type="dxa"/>
            <w:gridSpan w:val="6"/>
            <w:shd w:val="clear" w:color="auto" w:fill="auto"/>
          </w:tcPr>
          <w:p w:rsidR="000135A8" w:rsidRPr="008409EB" w:rsidRDefault="000135A8" w:rsidP="000135A8">
            <w:r>
              <w:t>Pupils will be given further opportunities to develop their interest and skills within music through clubs, events outside of school and through the open orchestra supporting their enjoyment of music within their adult lives.</w:t>
            </w:r>
          </w:p>
        </w:tc>
      </w:tr>
    </w:tbl>
    <w:p w:rsidR="00B83565" w:rsidRDefault="00B83565"/>
    <w:p w:rsidR="00B83565" w:rsidRDefault="00B83565"/>
    <w:p w:rsidR="00B83565" w:rsidRDefault="00B83565"/>
    <w:p w:rsidR="00B83565" w:rsidRDefault="00B83565"/>
    <w:p w:rsidR="000135A8" w:rsidRDefault="000135A8"/>
    <w:p w:rsidR="000135A8" w:rsidRDefault="000135A8"/>
    <w:p w:rsidR="000135A8" w:rsidRDefault="000135A8"/>
    <w:p w:rsidR="000135A8" w:rsidRDefault="000135A8"/>
    <w:p w:rsidR="000135A8" w:rsidRDefault="000135A8"/>
    <w:p w:rsidR="000135A8" w:rsidRDefault="000135A8"/>
    <w:p w:rsidR="00B83565" w:rsidRDefault="00B83565"/>
    <w:sectPr w:rsidR="00B83565" w:rsidSect="00B8356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3565"/>
    <w:rsid w:val="000135A8"/>
    <w:rsid w:val="00041377"/>
    <w:rsid w:val="0016659E"/>
    <w:rsid w:val="0019271C"/>
    <w:rsid w:val="001C0DE7"/>
    <w:rsid w:val="001F11BB"/>
    <w:rsid w:val="0037636C"/>
    <w:rsid w:val="0044195F"/>
    <w:rsid w:val="00485AF0"/>
    <w:rsid w:val="004925DE"/>
    <w:rsid w:val="00567C9C"/>
    <w:rsid w:val="00597E9A"/>
    <w:rsid w:val="00641AC6"/>
    <w:rsid w:val="006714A3"/>
    <w:rsid w:val="006750CD"/>
    <w:rsid w:val="00761854"/>
    <w:rsid w:val="00817031"/>
    <w:rsid w:val="008B0A85"/>
    <w:rsid w:val="00925733"/>
    <w:rsid w:val="00926842"/>
    <w:rsid w:val="00934875"/>
    <w:rsid w:val="009B6116"/>
    <w:rsid w:val="009D0766"/>
    <w:rsid w:val="00B20B76"/>
    <w:rsid w:val="00B4678E"/>
    <w:rsid w:val="00B83565"/>
    <w:rsid w:val="00C64492"/>
    <w:rsid w:val="00D20799"/>
    <w:rsid w:val="00D7544D"/>
    <w:rsid w:val="00D76F48"/>
    <w:rsid w:val="00D9273F"/>
    <w:rsid w:val="00E124FF"/>
    <w:rsid w:val="00E7566E"/>
    <w:rsid w:val="00E87916"/>
    <w:rsid w:val="00E94496"/>
    <w:rsid w:val="00EE1167"/>
    <w:rsid w:val="00FF41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47E4DF-EC6C-498C-B7B5-ACF76A470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35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35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1490</Words>
  <Characters>8495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Armstrong</dc:creator>
  <cp:keywords/>
  <dc:description/>
  <cp:lastModifiedBy>Sam Murray</cp:lastModifiedBy>
  <cp:revision>2</cp:revision>
  <dcterms:created xsi:type="dcterms:W3CDTF">2023-12-04T10:27:00Z</dcterms:created>
  <dcterms:modified xsi:type="dcterms:W3CDTF">2023-12-04T10:27:00Z</dcterms:modified>
</cp:coreProperties>
</file>